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89D" w:rsidRPr="00A03286" w:rsidRDefault="00A03286" w:rsidP="00A03286">
      <w:pPr>
        <w:jc w:val="center"/>
        <w:rPr>
          <w:rFonts w:ascii="Times New Roman" w:hAnsi="Times New Roman" w:cs="Times New Roman"/>
          <w:b/>
          <w:sz w:val="28"/>
        </w:rPr>
      </w:pPr>
      <w:r w:rsidRPr="00A03286">
        <w:rPr>
          <w:rFonts w:ascii="Times New Roman" w:hAnsi="Times New Roman" w:cs="Times New Roman"/>
          <w:b/>
          <w:sz w:val="28"/>
        </w:rPr>
        <w:t>Аналитическая справка</w:t>
      </w:r>
    </w:p>
    <w:p w:rsidR="00A03286" w:rsidRDefault="00A03286" w:rsidP="00A0328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 деятельности ТПМПК Сургутского района в 202</w:t>
      </w:r>
      <w:r w:rsidR="00EA2ABA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 xml:space="preserve"> году </w:t>
      </w:r>
      <w:bookmarkStart w:id="0" w:name="_GoBack"/>
      <w:bookmarkEnd w:id="0"/>
    </w:p>
    <w:p w:rsidR="00C909FF" w:rsidRDefault="00C909FF" w:rsidP="00C909F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Территориальная психолого-медико-педагогическая комиссия осуществляет деятельность (далее  - ТПМПК) в структуре муниципального казённого учреждения Сургутского района «Информационно-методический центр», отдела диагностики и консультирования</w:t>
      </w:r>
      <w:r w:rsidR="001F732C">
        <w:rPr>
          <w:rFonts w:ascii="Times New Roman" w:hAnsi="Times New Roman" w:cs="Times New Roman"/>
          <w:sz w:val="28"/>
        </w:rPr>
        <w:t xml:space="preserve"> на постоянной основе</w:t>
      </w:r>
      <w:r>
        <w:rPr>
          <w:rFonts w:ascii="Times New Roman" w:hAnsi="Times New Roman" w:cs="Times New Roman"/>
          <w:sz w:val="28"/>
        </w:rPr>
        <w:t>, в соответствии со следующими нормативными актами:</w:t>
      </w:r>
    </w:p>
    <w:p w:rsidR="00C909FF" w:rsidRDefault="00C909FF" w:rsidP="00C909F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Федеральный закон от 29.12.2012 № 273-ФЗ «Об образовании в Российской Федерации»;</w:t>
      </w:r>
    </w:p>
    <w:p w:rsidR="00A03286" w:rsidRDefault="00C909FF" w:rsidP="00C909F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Приказ</w:t>
      </w:r>
      <w:r w:rsidR="0083750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Министерства образования и науки Российской Федерации   от 20.09.2013 № 1082 «Об утверждении Положения о психолого-медико-педагогической комиссии»;</w:t>
      </w:r>
    </w:p>
    <w:p w:rsidR="00C909FF" w:rsidRDefault="00C909FF" w:rsidP="00C909FF">
      <w:pPr>
        <w:jc w:val="both"/>
      </w:pPr>
      <w:r>
        <w:rPr>
          <w:rFonts w:ascii="Times New Roman" w:hAnsi="Times New Roman" w:cs="Times New Roman"/>
          <w:sz w:val="28"/>
        </w:rPr>
        <w:t>- Постановлени</w:t>
      </w:r>
      <w:r w:rsidR="00837509">
        <w:rPr>
          <w:rFonts w:ascii="Times New Roman" w:hAnsi="Times New Roman" w:cs="Times New Roman"/>
          <w:sz w:val="28"/>
        </w:rPr>
        <w:t>е</w:t>
      </w:r>
      <w:r>
        <w:rPr>
          <w:rFonts w:ascii="Times New Roman" w:hAnsi="Times New Roman" w:cs="Times New Roman"/>
          <w:sz w:val="28"/>
        </w:rPr>
        <w:t xml:space="preserve"> администрации Сургутского района от 25.06.2018 № 2595 «Об утверждении состава и порядка работы территориальной психолого-медико-педагогической комиссии Сургутского района и о признании утратившим силу постановления администрации Сургутского района от 25.01.2017 № 162» (с изменениями).  </w:t>
      </w:r>
      <w:r>
        <w:t xml:space="preserve"> </w:t>
      </w:r>
    </w:p>
    <w:p w:rsidR="0048654E" w:rsidRDefault="00C909FF" w:rsidP="00C909FF">
      <w:pPr>
        <w:jc w:val="both"/>
        <w:rPr>
          <w:rFonts w:ascii="Times New Roman" w:hAnsi="Times New Roman" w:cs="Times New Roman"/>
          <w:sz w:val="28"/>
        </w:rPr>
      </w:pPr>
      <w:r w:rsidRPr="00C909FF">
        <w:rPr>
          <w:rFonts w:ascii="Times New Roman" w:hAnsi="Times New Roman" w:cs="Times New Roman"/>
          <w:sz w:val="28"/>
        </w:rPr>
        <w:t xml:space="preserve">     </w:t>
      </w:r>
      <w:r w:rsidR="001F732C">
        <w:rPr>
          <w:rFonts w:ascii="Times New Roman" w:hAnsi="Times New Roman" w:cs="Times New Roman"/>
          <w:sz w:val="28"/>
        </w:rPr>
        <w:t xml:space="preserve">1.1. </w:t>
      </w:r>
      <w:r w:rsidR="0048654E">
        <w:rPr>
          <w:rFonts w:ascii="Times New Roman" w:hAnsi="Times New Roman" w:cs="Times New Roman"/>
          <w:sz w:val="28"/>
        </w:rPr>
        <w:t xml:space="preserve">В 2023 </w:t>
      </w:r>
      <w:r w:rsidR="0017778C">
        <w:rPr>
          <w:rFonts w:ascii="Times New Roman" w:hAnsi="Times New Roman" w:cs="Times New Roman"/>
          <w:sz w:val="28"/>
        </w:rPr>
        <w:t>году,</w:t>
      </w:r>
      <w:r w:rsidR="0048654E" w:rsidRPr="00C909FF">
        <w:rPr>
          <w:rFonts w:ascii="Times New Roman" w:hAnsi="Times New Roman" w:cs="Times New Roman"/>
          <w:sz w:val="28"/>
        </w:rPr>
        <w:t xml:space="preserve"> </w:t>
      </w:r>
      <w:r w:rsidR="0048654E">
        <w:rPr>
          <w:rFonts w:ascii="Times New Roman" w:hAnsi="Times New Roman" w:cs="Times New Roman"/>
          <w:sz w:val="28"/>
        </w:rPr>
        <w:t xml:space="preserve"> как и в 2022 в </w:t>
      </w:r>
      <w:r w:rsidRPr="00C909FF">
        <w:rPr>
          <w:rFonts w:ascii="Times New Roman" w:hAnsi="Times New Roman" w:cs="Times New Roman"/>
          <w:sz w:val="28"/>
        </w:rPr>
        <w:t>состав ТПМПК</w:t>
      </w:r>
      <w:r w:rsidR="001F732C">
        <w:rPr>
          <w:rFonts w:ascii="Times New Roman" w:hAnsi="Times New Roman" w:cs="Times New Roman"/>
          <w:sz w:val="28"/>
        </w:rPr>
        <w:t xml:space="preserve">, в соответствии с плановой численностью </w:t>
      </w:r>
      <w:r w:rsidR="0048654E">
        <w:rPr>
          <w:rFonts w:ascii="Times New Roman" w:hAnsi="Times New Roman" w:cs="Times New Roman"/>
          <w:sz w:val="28"/>
        </w:rPr>
        <w:t xml:space="preserve"> входят  6 штатных специалистов (руководитель, 3 эксперта</w:t>
      </w:r>
      <w:r w:rsidR="001F732C">
        <w:rPr>
          <w:rFonts w:ascii="Times New Roman" w:hAnsi="Times New Roman" w:cs="Times New Roman"/>
          <w:sz w:val="28"/>
        </w:rPr>
        <w:t>: учитель-дефектолог, учитель-логопед, педагог-психолог</w:t>
      </w:r>
      <w:r w:rsidR="0048654E">
        <w:rPr>
          <w:rFonts w:ascii="Times New Roman" w:hAnsi="Times New Roman" w:cs="Times New Roman"/>
          <w:sz w:val="28"/>
        </w:rPr>
        <w:t>, 2 методиста). В работе ТПМПК участ</w:t>
      </w:r>
      <w:r w:rsidR="0017778C">
        <w:rPr>
          <w:rFonts w:ascii="Times New Roman" w:hAnsi="Times New Roman" w:cs="Times New Roman"/>
          <w:sz w:val="28"/>
        </w:rPr>
        <w:t>вуют</w:t>
      </w:r>
      <w:r w:rsidR="0048654E">
        <w:rPr>
          <w:rFonts w:ascii="Times New Roman" w:hAnsi="Times New Roman" w:cs="Times New Roman"/>
          <w:sz w:val="28"/>
        </w:rPr>
        <w:t xml:space="preserve"> внештатные медицинские работники: 2 врача-психиатра, 2 </w:t>
      </w:r>
      <w:r w:rsidR="0017778C">
        <w:rPr>
          <w:rFonts w:ascii="Times New Roman" w:hAnsi="Times New Roman" w:cs="Times New Roman"/>
          <w:sz w:val="28"/>
        </w:rPr>
        <w:t>врача-п</w:t>
      </w:r>
      <w:r w:rsidR="0048654E">
        <w:rPr>
          <w:rFonts w:ascii="Times New Roman" w:hAnsi="Times New Roman" w:cs="Times New Roman"/>
          <w:sz w:val="28"/>
        </w:rPr>
        <w:t>едиатра.</w:t>
      </w:r>
    </w:p>
    <w:tbl>
      <w:tblPr>
        <w:tblW w:w="11365" w:type="dxa"/>
        <w:tblInd w:w="-1168" w:type="dxa"/>
        <w:tblLook w:val="04A0" w:firstRow="1" w:lastRow="0" w:firstColumn="1" w:lastColumn="0" w:noHBand="0" w:noVBand="1"/>
      </w:tblPr>
      <w:tblGrid>
        <w:gridCol w:w="531"/>
        <w:gridCol w:w="1642"/>
        <w:gridCol w:w="482"/>
        <w:gridCol w:w="482"/>
        <w:gridCol w:w="482"/>
        <w:gridCol w:w="520"/>
        <w:gridCol w:w="482"/>
        <w:gridCol w:w="482"/>
        <w:gridCol w:w="482"/>
        <w:gridCol w:w="482"/>
        <w:gridCol w:w="482"/>
        <w:gridCol w:w="960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837509" w:rsidRPr="00837509" w:rsidTr="00837509">
        <w:trPr>
          <w:trHeight w:val="450"/>
        </w:trPr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Информация о специалистах, включенных в состав ТПМПК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DB4E2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CE6F1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Руководитель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Учителя-логопеды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CE6F1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Учителя-дефектологи, из них: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олигофренопедагоги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тифлопедагоги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сурдопедагоги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Педагоги-психологи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Социальные педагоги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000000" w:fill="DCE6F1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Специалисты медицинского профиля, из них: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психиатры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неврологи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педиатры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офтальмологи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оториноларингологи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ортопеды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Секретари</w:t>
            </w:r>
          </w:p>
        </w:tc>
        <w:tc>
          <w:tcPr>
            <w:tcW w:w="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textDirection w:val="btLr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Методисты</w:t>
            </w:r>
          </w:p>
        </w:tc>
      </w:tr>
      <w:tr w:rsidR="00837509" w:rsidRPr="00837509" w:rsidTr="00837509">
        <w:trPr>
          <w:trHeight w:val="2160"/>
        </w:trPr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837509" w:rsidRPr="00837509" w:rsidTr="00837509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13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14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15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16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17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18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19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20</w:t>
            </w:r>
          </w:p>
        </w:tc>
      </w:tr>
      <w:tr w:rsidR="00837509" w:rsidRPr="00837509" w:rsidTr="00837509">
        <w:trPr>
          <w:trHeight w:val="205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Общая численность специалистов, включенных в состав ТПМПК* 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37509" w:rsidRPr="00837509" w:rsidTr="00837509">
        <w:trPr>
          <w:trHeight w:val="709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Фактически </w:t>
            </w: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в штате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837509" w:rsidRPr="00837509" w:rsidTr="00837509">
        <w:trPr>
          <w:trHeight w:val="69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Фактически по договорам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837509" w:rsidRPr="00837509" w:rsidRDefault="00837509" w:rsidP="00837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3750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</w:tbl>
    <w:p w:rsidR="00837509" w:rsidRDefault="00837509" w:rsidP="00C909FF">
      <w:pPr>
        <w:jc w:val="both"/>
        <w:rPr>
          <w:rFonts w:ascii="Times New Roman" w:hAnsi="Times New Roman" w:cs="Times New Roman"/>
          <w:sz w:val="28"/>
        </w:rPr>
      </w:pPr>
    </w:p>
    <w:p w:rsidR="002C5ECF" w:rsidRPr="00100482" w:rsidRDefault="001F732C" w:rsidP="00C909FF">
      <w:pPr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>1.2. В 202</w:t>
      </w:r>
      <w:r w:rsidR="00C553F2" w:rsidRPr="00100482">
        <w:rPr>
          <w:rFonts w:ascii="Times New Roman" w:hAnsi="Times New Roman" w:cs="Times New Roman"/>
          <w:sz w:val="28"/>
        </w:rPr>
        <w:t>4</w:t>
      </w:r>
      <w:r w:rsidRPr="00100482">
        <w:rPr>
          <w:rFonts w:ascii="Times New Roman" w:hAnsi="Times New Roman" w:cs="Times New Roman"/>
          <w:sz w:val="28"/>
        </w:rPr>
        <w:t xml:space="preserve"> году в ТПМПК обратились </w:t>
      </w:r>
      <w:r w:rsidR="00DA574F" w:rsidRPr="00100482">
        <w:rPr>
          <w:rFonts w:ascii="Times New Roman" w:hAnsi="Times New Roman" w:cs="Times New Roman"/>
          <w:sz w:val="28"/>
        </w:rPr>
        <w:t>7</w:t>
      </w:r>
      <w:r w:rsidR="00C553F2" w:rsidRPr="00100482">
        <w:rPr>
          <w:rFonts w:ascii="Times New Roman" w:hAnsi="Times New Roman" w:cs="Times New Roman"/>
          <w:sz w:val="28"/>
        </w:rPr>
        <w:t>48</w:t>
      </w:r>
      <w:r w:rsidRPr="00100482">
        <w:rPr>
          <w:rFonts w:ascii="Times New Roman" w:hAnsi="Times New Roman" w:cs="Times New Roman"/>
          <w:sz w:val="28"/>
        </w:rPr>
        <w:t xml:space="preserve"> челов</w:t>
      </w:r>
      <w:r w:rsidR="002C5ECF" w:rsidRPr="00100482">
        <w:rPr>
          <w:rFonts w:ascii="Times New Roman" w:hAnsi="Times New Roman" w:cs="Times New Roman"/>
          <w:sz w:val="28"/>
        </w:rPr>
        <w:t>ек за диагностической помощью (</w:t>
      </w:r>
      <w:r w:rsidRPr="00100482">
        <w:rPr>
          <w:rFonts w:ascii="Times New Roman" w:hAnsi="Times New Roman" w:cs="Times New Roman"/>
          <w:sz w:val="28"/>
        </w:rPr>
        <w:t>в 202</w:t>
      </w:r>
      <w:r w:rsidR="00C553F2" w:rsidRPr="00100482">
        <w:rPr>
          <w:rFonts w:ascii="Times New Roman" w:hAnsi="Times New Roman" w:cs="Times New Roman"/>
          <w:sz w:val="28"/>
        </w:rPr>
        <w:t>3</w:t>
      </w:r>
      <w:r w:rsidRPr="00100482">
        <w:rPr>
          <w:rFonts w:ascii="Times New Roman" w:hAnsi="Times New Roman" w:cs="Times New Roman"/>
          <w:sz w:val="28"/>
        </w:rPr>
        <w:t xml:space="preserve"> году</w:t>
      </w:r>
      <w:r w:rsidR="002C5ECF" w:rsidRPr="00100482">
        <w:rPr>
          <w:rFonts w:ascii="Times New Roman" w:hAnsi="Times New Roman" w:cs="Times New Roman"/>
          <w:sz w:val="28"/>
        </w:rPr>
        <w:t xml:space="preserve"> - 7</w:t>
      </w:r>
      <w:r w:rsidR="00C553F2" w:rsidRPr="00100482">
        <w:rPr>
          <w:rFonts w:ascii="Times New Roman" w:hAnsi="Times New Roman" w:cs="Times New Roman"/>
          <w:sz w:val="28"/>
        </w:rPr>
        <w:t>83</w:t>
      </w:r>
      <w:r w:rsidRPr="00100482">
        <w:rPr>
          <w:rFonts w:ascii="Times New Roman" w:hAnsi="Times New Roman" w:cs="Times New Roman"/>
          <w:sz w:val="28"/>
        </w:rPr>
        <w:t>)</w:t>
      </w:r>
      <w:r w:rsidR="002C5ECF" w:rsidRPr="00100482">
        <w:rPr>
          <w:rFonts w:ascii="Times New Roman" w:hAnsi="Times New Roman" w:cs="Times New Roman"/>
          <w:sz w:val="28"/>
        </w:rPr>
        <w:t xml:space="preserve"> с целью определения образовательной программы</w:t>
      </w:r>
      <w:r w:rsidR="004C736D" w:rsidRPr="00100482">
        <w:rPr>
          <w:rFonts w:ascii="Times New Roman" w:hAnsi="Times New Roman" w:cs="Times New Roman"/>
          <w:sz w:val="28"/>
        </w:rPr>
        <w:t xml:space="preserve">,  в т.ч. </w:t>
      </w:r>
      <w:r w:rsidR="003C081E" w:rsidRPr="00100482">
        <w:rPr>
          <w:rFonts w:ascii="Times New Roman" w:hAnsi="Times New Roman" w:cs="Times New Roman"/>
          <w:sz w:val="28"/>
        </w:rPr>
        <w:t xml:space="preserve"> </w:t>
      </w:r>
      <w:r w:rsidR="004C736D" w:rsidRPr="00100482">
        <w:rPr>
          <w:rFonts w:ascii="Times New Roman" w:hAnsi="Times New Roman" w:cs="Times New Roman"/>
          <w:sz w:val="28"/>
        </w:rPr>
        <w:t xml:space="preserve"> для </w:t>
      </w:r>
      <w:r w:rsidR="002C5ECF" w:rsidRPr="00100482">
        <w:rPr>
          <w:rFonts w:ascii="Times New Roman" w:hAnsi="Times New Roman" w:cs="Times New Roman"/>
          <w:sz w:val="28"/>
        </w:rPr>
        <w:t xml:space="preserve"> создания специальных </w:t>
      </w:r>
      <w:r w:rsidR="004C736D" w:rsidRPr="00100482">
        <w:rPr>
          <w:rFonts w:ascii="Times New Roman" w:hAnsi="Times New Roman" w:cs="Times New Roman"/>
          <w:sz w:val="28"/>
        </w:rPr>
        <w:t>при прохождении ГИА</w:t>
      </w:r>
      <w:r w:rsidR="0016053B" w:rsidRPr="00100482">
        <w:rPr>
          <w:rFonts w:ascii="Times New Roman" w:hAnsi="Times New Roman" w:cs="Times New Roman"/>
          <w:sz w:val="28"/>
        </w:rPr>
        <w:t xml:space="preserve"> </w:t>
      </w:r>
      <w:r w:rsidR="00C553F2" w:rsidRPr="00100482">
        <w:rPr>
          <w:rFonts w:ascii="Times New Roman" w:hAnsi="Times New Roman" w:cs="Times New Roman"/>
          <w:sz w:val="28"/>
        </w:rPr>
        <w:t xml:space="preserve">83 </w:t>
      </w:r>
      <w:r w:rsidR="0016053B" w:rsidRPr="00100482">
        <w:rPr>
          <w:rFonts w:ascii="Times New Roman" w:hAnsi="Times New Roman" w:cs="Times New Roman"/>
          <w:sz w:val="28"/>
        </w:rPr>
        <w:t xml:space="preserve">обучающихся </w:t>
      </w:r>
      <w:r w:rsidR="004C736D" w:rsidRPr="00100482">
        <w:rPr>
          <w:rFonts w:ascii="Times New Roman" w:hAnsi="Times New Roman" w:cs="Times New Roman"/>
          <w:sz w:val="28"/>
        </w:rPr>
        <w:t xml:space="preserve"> (в 202</w:t>
      </w:r>
      <w:r w:rsidR="00C553F2" w:rsidRPr="00100482">
        <w:rPr>
          <w:rFonts w:ascii="Times New Roman" w:hAnsi="Times New Roman" w:cs="Times New Roman"/>
          <w:sz w:val="28"/>
        </w:rPr>
        <w:t>3</w:t>
      </w:r>
      <w:r w:rsidR="004C736D" w:rsidRPr="00100482">
        <w:rPr>
          <w:rFonts w:ascii="Times New Roman" w:hAnsi="Times New Roman" w:cs="Times New Roman"/>
          <w:sz w:val="28"/>
        </w:rPr>
        <w:t xml:space="preserve"> году – </w:t>
      </w:r>
      <w:r w:rsidR="00C553F2" w:rsidRPr="00100482">
        <w:rPr>
          <w:rFonts w:ascii="Times New Roman" w:hAnsi="Times New Roman" w:cs="Times New Roman"/>
          <w:sz w:val="28"/>
        </w:rPr>
        <w:t>78</w:t>
      </w:r>
      <w:r w:rsidR="004C736D" w:rsidRPr="00100482">
        <w:rPr>
          <w:rFonts w:ascii="Times New Roman" w:hAnsi="Times New Roman" w:cs="Times New Roman"/>
          <w:sz w:val="28"/>
        </w:rPr>
        <w:t xml:space="preserve">)   </w:t>
      </w:r>
      <w:r w:rsidRPr="00100482">
        <w:rPr>
          <w:rFonts w:ascii="Times New Roman" w:hAnsi="Times New Roman" w:cs="Times New Roman"/>
          <w:sz w:val="28"/>
        </w:rPr>
        <w:t xml:space="preserve">и </w:t>
      </w:r>
      <w:r w:rsidR="002C5ECF" w:rsidRPr="00100482">
        <w:rPr>
          <w:rFonts w:ascii="Times New Roman" w:hAnsi="Times New Roman" w:cs="Times New Roman"/>
          <w:sz w:val="28"/>
        </w:rPr>
        <w:t xml:space="preserve"> 2</w:t>
      </w:r>
      <w:r w:rsidR="00C553F2" w:rsidRPr="00100482">
        <w:rPr>
          <w:rFonts w:ascii="Times New Roman" w:hAnsi="Times New Roman" w:cs="Times New Roman"/>
          <w:sz w:val="28"/>
        </w:rPr>
        <w:t>6</w:t>
      </w:r>
      <w:r w:rsidR="00DA574F" w:rsidRPr="00100482">
        <w:rPr>
          <w:rFonts w:ascii="Times New Roman" w:hAnsi="Times New Roman" w:cs="Times New Roman"/>
          <w:sz w:val="28"/>
        </w:rPr>
        <w:t>3</w:t>
      </w:r>
      <w:r w:rsidR="002C5ECF" w:rsidRPr="00100482">
        <w:rPr>
          <w:rFonts w:ascii="Times New Roman" w:hAnsi="Times New Roman" w:cs="Times New Roman"/>
          <w:sz w:val="28"/>
        </w:rPr>
        <w:t xml:space="preserve"> </w:t>
      </w:r>
      <w:r w:rsidRPr="00100482">
        <w:rPr>
          <w:rFonts w:ascii="Times New Roman" w:hAnsi="Times New Roman" w:cs="Times New Roman"/>
          <w:sz w:val="28"/>
        </w:rPr>
        <w:t>человек</w:t>
      </w:r>
      <w:r w:rsidR="002C5ECF" w:rsidRPr="00100482">
        <w:rPr>
          <w:rFonts w:ascii="Times New Roman" w:hAnsi="Times New Roman" w:cs="Times New Roman"/>
          <w:sz w:val="28"/>
        </w:rPr>
        <w:t>а</w:t>
      </w:r>
      <w:r w:rsidRPr="00100482">
        <w:rPr>
          <w:rFonts w:ascii="Times New Roman" w:hAnsi="Times New Roman" w:cs="Times New Roman"/>
          <w:sz w:val="28"/>
        </w:rPr>
        <w:t xml:space="preserve"> за консультативной </w:t>
      </w:r>
      <w:r w:rsidR="0016053B" w:rsidRPr="00100482">
        <w:rPr>
          <w:rFonts w:ascii="Times New Roman" w:hAnsi="Times New Roman" w:cs="Times New Roman"/>
          <w:sz w:val="28"/>
        </w:rPr>
        <w:t xml:space="preserve"> помощью </w:t>
      </w:r>
      <w:r w:rsidRPr="00100482">
        <w:rPr>
          <w:rFonts w:ascii="Times New Roman" w:hAnsi="Times New Roman" w:cs="Times New Roman"/>
          <w:sz w:val="28"/>
        </w:rPr>
        <w:t>(в 202</w:t>
      </w:r>
      <w:r w:rsidR="00C553F2" w:rsidRPr="00100482">
        <w:rPr>
          <w:rFonts w:ascii="Times New Roman" w:hAnsi="Times New Roman" w:cs="Times New Roman"/>
          <w:sz w:val="28"/>
        </w:rPr>
        <w:t>3</w:t>
      </w:r>
      <w:r w:rsidRPr="00100482">
        <w:rPr>
          <w:rFonts w:ascii="Times New Roman" w:hAnsi="Times New Roman" w:cs="Times New Roman"/>
          <w:sz w:val="28"/>
        </w:rPr>
        <w:t xml:space="preserve"> году </w:t>
      </w:r>
      <w:r w:rsidR="002C5ECF" w:rsidRPr="00100482">
        <w:rPr>
          <w:rFonts w:ascii="Times New Roman" w:hAnsi="Times New Roman" w:cs="Times New Roman"/>
          <w:sz w:val="28"/>
        </w:rPr>
        <w:t>2</w:t>
      </w:r>
      <w:r w:rsidR="00C553F2" w:rsidRPr="00100482">
        <w:rPr>
          <w:rFonts w:ascii="Times New Roman" w:hAnsi="Times New Roman" w:cs="Times New Roman"/>
          <w:sz w:val="28"/>
        </w:rPr>
        <w:t>33</w:t>
      </w:r>
      <w:r w:rsidR="002C5ECF" w:rsidRPr="00100482">
        <w:rPr>
          <w:rFonts w:ascii="Times New Roman" w:hAnsi="Times New Roman" w:cs="Times New Roman"/>
          <w:sz w:val="28"/>
        </w:rPr>
        <w:t xml:space="preserve"> человека).</w:t>
      </w:r>
      <w:r w:rsidRPr="00100482">
        <w:rPr>
          <w:rFonts w:ascii="Times New Roman" w:hAnsi="Times New Roman" w:cs="Times New Roman"/>
          <w:sz w:val="28"/>
        </w:rPr>
        <w:t xml:space="preserve"> </w:t>
      </w:r>
      <w:r w:rsidR="002C5ECF" w:rsidRPr="00100482">
        <w:rPr>
          <w:rFonts w:ascii="Times New Roman" w:hAnsi="Times New Roman" w:cs="Times New Roman"/>
          <w:sz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3"/>
        <w:gridCol w:w="3813"/>
        <w:gridCol w:w="817"/>
        <w:gridCol w:w="826"/>
        <w:gridCol w:w="1802"/>
        <w:gridCol w:w="1799"/>
      </w:tblGrid>
      <w:tr w:rsidR="00AB03DA" w:rsidRPr="00AB03DA" w:rsidTr="00AB03DA">
        <w:trPr>
          <w:trHeight w:val="845"/>
        </w:trPr>
        <w:tc>
          <w:tcPr>
            <w:tcW w:w="513" w:type="dxa"/>
            <w:vMerge w:val="restart"/>
          </w:tcPr>
          <w:p w:rsidR="00AB03DA" w:rsidRPr="00AB03DA" w:rsidRDefault="00DA574F" w:rsidP="00CB0F9B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AB03DA">
              <w:rPr>
                <w:rFonts w:ascii="Times New Roman" w:hAnsi="Times New Roman" w:cs="Times New Roman"/>
              </w:rPr>
              <w:t xml:space="preserve">   </w:t>
            </w:r>
            <w:r w:rsidR="00AB03DA" w:rsidRPr="00AB03DA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3813" w:type="dxa"/>
            <w:vMerge w:val="restart"/>
            <w:vAlign w:val="center"/>
          </w:tcPr>
          <w:p w:rsidR="00AB03DA" w:rsidRPr="00AB03DA" w:rsidRDefault="00AB03DA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B03DA">
              <w:rPr>
                <w:rFonts w:ascii="Times New Roman" w:eastAsia="Times New Roman" w:hAnsi="Times New Roman" w:cs="Times New Roman"/>
              </w:rPr>
              <w:t>Категории лиц, получивших консультации</w:t>
            </w:r>
          </w:p>
        </w:tc>
        <w:tc>
          <w:tcPr>
            <w:tcW w:w="1643" w:type="dxa"/>
            <w:gridSpan w:val="2"/>
          </w:tcPr>
          <w:p w:rsidR="00AB03DA" w:rsidRPr="00AB03DA" w:rsidRDefault="00AB03DA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B03DA">
              <w:rPr>
                <w:rFonts w:ascii="Times New Roman" w:eastAsia="Times New Roman" w:hAnsi="Times New Roman" w:cs="Times New Roman"/>
              </w:rPr>
              <w:t>Общее количество проведенных консультаций</w:t>
            </w:r>
          </w:p>
        </w:tc>
        <w:tc>
          <w:tcPr>
            <w:tcW w:w="3601" w:type="dxa"/>
            <w:gridSpan w:val="2"/>
            <w:shd w:val="clear" w:color="auto" w:fill="auto"/>
          </w:tcPr>
          <w:p w:rsidR="00AB03DA" w:rsidRPr="00AB03DA" w:rsidRDefault="00AB03DA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B03DA">
              <w:rPr>
                <w:rFonts w:ascii="Times New Roman" w:eastAsia="Times New Roman" w:hAnsi="Times New Roman" w:cs="Times New Roman"/>
              </w:rPr>
              <w:t>Из них, по</w:t>
            </w:r>
            <w:r w:rsidRPr="00AB03DA">
              <w:rPr>
                <w:rFonts w:ascii="Times New Roman" w:eastAsia="Times New Roman" w:hAnsi="Times New Roman" w:cs="Times New Roman"/>
                <w:bCs/>
              </w:rPr>
              <w:t xml:space="preserve"> вопросам воспитания, обучения и коррекции нарушений развития лиц с девиантным (общественно опасным) поведением</w:t>
            </w:r>
          </w:p>
        </w:tc>
      </w:tr>
      <w:tr w:rsidR="00C553F2" w:rsidRPr="00AB03DA" w:rsidTr="00AB03DA">
        <w:trPr>
          <w:trHeight w:val="221"/>
        </w:trPr>
        <w:tc>
          <w:tcPr>
            <w:tcW w:w="513" w:type="dxa"/>
            <w:vMerge/>
          </w:tcPr>
          <w:p w:rsidR="00C553F2" w:rsidRPr="00AB03DA" w:rsidRDefault="00C553F2" w:rsidP="00CB0F9B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13" w:type="dxa"/>
            <w:vMerge/>
          </w:tcPr>
          <w:p w:rsidR="00C553F2" w:rsidRPr="00AB03DA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17" w:type="dxa"/>
            <w:vAlign w:val="center"/>
          </w:tcPr>
          <w:p w:rsidR="00C553F2" w:rsidRPr="00AB03DA" w:rsidRDefault="00C553F2" w:rsidP="001E6D5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B03DA">
              <w:rPr>
                <w:rFonts w:ascii="Times New Roman" w:eastAsia="Times New Roman" w:hAnsi="Times New Roman" w:cs="Times New Roman"/>
                <w:b/>
                <w:bCs/>
              </w:rPr>
              <w:t>2023</w:t>
            </w:r>
          </w:p>
        </w:tc>
        <w:tc>
          <w:tcPr>
            <w:tcW w:w="826" w:type="dxa"/>
            <w:vAlign w:val="center"/>
          </w:tcPr>
          <w:p w:rsidR="00C553F2" w:rsidRPr="00AB03DA" w:rsidRDefault="00C553F2" w:rsidP="00C553F2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B03DA">
              <w:rPr>
                <w:rFonts w:ascii="Times New Roman" w:eastAsia="Times New Roman" w:hAnsi="Times New Roman" w:cs="Times New Roman"/>
                <w:b/>
                <w:bCs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shd w:val="clear" w:color="auto" w:fill="auto"/>
          </w:tcPr>
          <w:p w:rsidR="00C553F2" w:rsidRPr="00AB03DA" w:rsidRDefault="00C553F2" w:rsidP="00C553F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AB03DA">
              <w:rPr>
                <w:rFonts w:ascii="Times New Roman" w:eastAsia="Times New Roman" w:hAnsi="Times New Roman" w:cs="Times New Roman"/>
              </w:rPr>
              <w:t>202</w:t>
            </w: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shd w:val="clear" w:color="auto" w:fill="auto"/>
          </w:tcPr>
          <w:p w:rsidR="00C553F2" w:rsidRPr="00AB03DA" w:rsidRDefault="00C553F2" w:rsidP="00C553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B03DA">
              <w:rPr>
                <w:rFonts w:ascii="Times New Roman" w:eastAsia="Times New Roman" w:hAnsi="Times New Roman" w:cs="Times New Roman"/>
                <w:b/>
              </w:rPr>
              <w:t>202</w:t>
            </w: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</w:tr>
      <w:tr w:rsidR="00100482" w:rsidRPr="00100482" w:rsidTr="00AB03DA">
        <w:trPr>
          <w:trHeight w:val="443"/>
        </w:trPr>
        <w:tc>
          <w:tcPr>
            <w:tcW w:w="513" w:type="dxa"/>
          </w:tcPr>
          <w:p w:rsidR="00C553F2" w:rsidRPr="00100482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13" w:type="dxa"/>
          </w:tcPr>
          <w:p w:rsidR="00C553F2" w:rsidRPr="00100482" w:rsidRDefault="00C553F2" w:rsidP="00CB0F9B">
            <w:pPr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hAnsi="Times New Roman" w:cs="Times New Roman"/>
              </w:rPr>
              <w:t>Администрация и педагоги образовательных организаций</w:t>
            </w:r>
          </w:p>
        </w:tc>
        <w:tc>
          <w:tcPr>
            <w:tcW w:w="817" w:type="dxa"/>
            <w:vAlign w:val="center"/>
          </w:tcPr>
          <w:p w:rsidR="00C553F2" w:rsidRPr="00100482" w:rsidRDefault="00C553F2" w:rsidP="001E6D5A">
            <w:pPr>
              <w:jc w:val="center"/>
            </w:pPr>
            <w:r w:rsidRPr="00100482">
              <w:t>61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 xml:space="preserve"> 82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</w:tr>
      <w:tr w:rsidR="00100482" w:rsidRPr="00100482" w:rsidTr="00AB03DA">
        <w:trPr>
          <w:trHeight w:val="202"/>
        </w:trPr>
        <w:tc>
          <w:tcPr>
            <w:tcW w:w="513" w:type="dxa"/>
          </w:tcPr>
          <w:p w:rsidR="00C553F2" w:rsidRPr="00100482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813" w:type="dxa"/>
          </w:tcPr>
          <w:p w:rsidR="00C553F2" w:rsidRPr="00100482" w:rsidRDefault="00C553F2" w:rsidP="00CB0F9B">
            <w:pPr>
              <w:rPr>
                <w:rFonts w:ascii="Times New Roman" w:hAnsi="Times New Roman" w:cs="Times New Roman"/>
              </w:rPr>
            </w:pPr>
            <w:r w:rsidRPr="00100482">
              <w:rPr>
                <w:rFonts w:ascii="Times New Roman" w:hAnsi="Times New Roman" w:cs="Times New Roman"/>
              </w:rPr>
              <w:t>Родители (законные представители)</w:t>
            </w:r>
          </w:p>
        </w:tc>
        <w:tc>
          <w:tcPr>
            <w:tcW w:w="817" w:type="dxa"/>
            <w:vAlign w:val="center"/>
          </w:tcPr>
          <w:p w:rsidR="00C553F2" w:rsidRPr="00100482" w:rsidRDefault="00C553F2" w:rsidP="001E6D5A">
            <w:pPr>
              <w:jc w:val="center"/>
            </w:pPr>
            <w:r w:rsidRPr="00100482">
              <w:t>52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 xml:space="preserve"> 61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</w:tr>
      <w:tr w:rsidR="00100482" w:rsidRPr="00100482" w:rsidTr="00AB03DA">
        <w:trPr>
          <w:trHeight w:val="221"/>
        </w:trPr>
        <w:tc>
          <w:tcPr>
            <w:tcW w:w="513" w:type="dxa"/>
          </w:tcPr>
          <w:p w:rsidR="00C553F2" w:rsidRPr="00100482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3813" w:type="dxa"/>
          </w:tcPr>
          <w:p w:rsidR="00C553F2" w:rsidRPr="00100482" w:rsidRDefault="00C553F2" w:rsidP="00CB0F9B">
            <w:pPr>
              <w:rPr>
                <w:rFonts w:ascii="Times New Roman" w:hAnsi="Times New Roman" w:cs="Times New Roman"/>
              </w:rPr>
            </w:pPr>
            <w:r w:rsidRPr="00100482">
              <w:rPr>
                <w:rFonts w:ascii="Times New Roman" w:hAnsi="Times New Roman" w:cs="Times New Roman"/>
              </w:rPr>
              <w:t>Обучающиеся</w:t>
            </w:r>
          </w:p>
        </w:tc>
        <w:tc>
          <w:tcPr>
            <w:tcW w:w="817" w:type="dxa"/>
            <w:vAlign w:val="center"/>
          </w:tcPr>
          <w:p w:rsidR="00C553F2" w:rsidRPr="00100482" w:rsidRDefault="00C553F2" w:rsidP="001E6D5A">
            <w:pPr>
              <w:jc w:val="center"/>
            </w:pPr>
            <w:r w:rsidRPr="00100482">
              <w:t>0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</w:tr>
      <w:tr w:rsidR="00100482" w:rsidRPr="00100482" w:rsidTr="00AB03DA">
        <w:trPr>
          <w:trHeight w:val="221"/>
        </w:trPr>
        <w:tc>
          <w:tcPr>
            <w:tcW w:w="513" w:type="dxa"/>
          </w:tcPr>
          <w:p w:rsidR="00C553F2" w:rsidRPr="00100482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3813" w:type="dxa"/>
          </w:tcPr>
          <w:p w:rsidR="00C553F2" w:rsidRPr="00100482" w:rsidRDefault="00C553F2" w:rsidP="00CB0F9B">
            <w:pPr>
              <w:rPr>
                <w:rFonts w:ascii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  <w:bCs/>
              </w:rPr>
              <w:t>Лица старше 18 лет</w:t>
            </w:r>
          </w:p>
        </w:tc>
        <w:tc>
          <w:tcPr>
            <w:tcW w:w="817" w:type="dxa"/>
            <w:vAlign w:val="center"/>
          </w:tcPr>
          <w:p w:rsidR="00C553F2" w:rsidRPr="00100482" w:rsidRDefault="00C553F2" w:rsidP="001E6D5A">
            <w:pPr>
              <w:jc w:val="center"/>
            </w:pPr>
            <w:r w:rsidRPr="00100482">
              <w:t xml:space="preserve">0 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 xml:space="preserve">0 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0</w:t>
            </w:r>
          </w:p>
        </w:tc>
      </w:tr>
      <w:tr w:rsidR="00100482" w:rsidRPr="00100482" w:rsidTr="00AB03DA">
        <w:trPr>
          <w:trHeight w:val="752"/>
        </w:trPr>
        <w:tc>
          <w:tcPr>
            <w:tcW w:w="513" w:type="dxa"/>
          </w:tcPr>
          <w:p w:rsidR="00C553F2" w:rsidRPr="00100482" w:rsidRDefault="00C553F2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3813" w:type="dxa"/>
          </w:tcPr>
          <w:p w:rsidR="00C553F2" w:rsidRPr="00100482" w:rsidRDefault="00C553F2" w:rsidP="00CB0F9B">
            <w:pPr>
              <w:rPr>
                <w:rFonts w:ascii="Times New Roman" w:eastAsia="Times New Roman" w:hAnsi="Times New Roman" w:cs="Times New Roman"/>
              </w:rPr>
            </w:pPr>
            <w:r w:rsidRPr="00100482">
              <w:rPr>
                <w:rFonts w:ascii="Times New Roman" w:hAnsi="Times New Roman" w:cs="Times New Roman"/>
              </w:rPr>
              <w:t>Специалисты ППк (телефонные звонки, письменные вопросы, индивидуальные консультации и др.)</w:t>
            </w:r>
          </w:p>
        </w:tc>
        <w:tc>
          <w:tcPr>
            <w:tcW w:w="817" w:type="dxa"/>
            <w:vAlign w:val="center"/>
          </w:tcPr>
          <w:p w:rsidR="00C553F2" w:rsidRPr="00100482" w:rsidRDefault="00C553F2" w:rsidP="001E6D5A">
            <w:pPr>
              <w:jc w:val="center"/>
            </w:pPr>
            <w:r w:rsidRPr="00100482">
              <w:t>120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 xml:space="preserve"> 120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3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3F2" w:rsidRPr="00100482" w:rsidRDefault="00C553F2" w:rsidP="00CB0F9B">
            <w:pPr>
              <w:jc w:val="center"/>
            </w:pPr>
            <w:r w:rsidRPr="00100482">
              <w:t>3</w:t>
            </w:r>
          </w:p>
        </w:tc>
      </w:tr>
      <w:tr w:rsidR="00100482" w:rsidRPr="00100482" w:rsidTr="00AB03DA">
        <w:trPr>
          <w:trHeight w:val="280"/>
        </w:trPr>
        <w:tc>
          <w:tcPr>
            <w:tcW w:w="513" w:type="dxa"/>
          </w:tcPr>
          <w:p w:rsidR="00AB03DA" w:rsidRPr="00100482" w:rsidRDefault="00AB03DA" w:rsidP="00CB0F9B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13" w:type="dxa"/>
          </w:tcPr>
          <w:p w:rsidR="00AB03DA" w:rsidRPr="00100482" w:rsidRDefault="00AB03DA" w:rsidP="00CB0F9B">
            <w:pPr>
              <w:rPr>
                <w:rFonts w:ascii="Times New Roman" w:hAnsi="Times New Roman" w:cs="Times New Roman"/>
              </w:rPr>
            </w:pPr>
            <w:r w:rsidRPr="00100482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817" w:type="dxa"/>
            <w:vAlign w:val="center"/>
          </w:tcPr>
          <w:p w:rsidR="00AB03DA" w:rsidRPr="00100482" w:rsidRDefault="00AB03DA" w:rsidP="00C553F2">
            <w:pPr>
              <w:jc w:val="center"/>
            </w:pPr>
            <w:r w:rsidRPr="00100482">
              <w:t>22</w:t>
            </w:r>
            <w:r w:rsidR="00C553F2" w:rsidRPr="00100482">
              <w:t>3</w:t>
            </w:r>
          </w:p>
        </w:tc>
        <w:tc>
          <w:tcPr>
            <w:tcW w:w="826" w:type="dxa"/>
            <w:tcBorders>
              <w:right w:val="single" w:sz="4" w:space="0" w:color="auto"/>
            </w:tcBorders>
            <w:vAlign w:val="center"/>
          </w:tcPr>
          <w:p w:rsidR="00AB03DA" w:rsidRPr="00100482" w:rsidRDefault="00C553F2" w:rsidP="00CB0F9B">
            <w:pPr>
              <w:jc w:val="center"/>
            </w:pPr>
            <w:r w:rsidRPr="00100482">
              <w:t xml:space="preserve"> 263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3DA" w:rsidRPr="00100482" w:rsidRDefault="00AB03DA" w:rsidP="00CB0F9B">
            <w:pPr>
              <w:jc w:val="center"/>
            </w:pPr>
            <w:r w:rsidRPr="00100482">
              <w:t>6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3DA" w:rsidRPr="00100482" w:rsidRDefault="00AB03DA" w:rsidP="00CB0F9B">
            <w:pPr>
              <w:jc w:val="center"/>
            </w:pPr>
            <w:r w:rsidRPr="00100482">
              <w:t>3</w:t>
            </w:r>
          </w:p>
        </w:tc>
      </w:tr>
    </w:tbl>
    <w:p w:rsidR="00AB03DA" w:rsidRPr="00100482" w:rsidRDefault="00AB03DA" w:rsidP="00AB03DA">
      <w:pPr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 xml:space="preserve"> </w:t>
      </w:r>
    </w:p>
    <w:p w:rsidR="002A4890" w:rsidRPr="00100482" w:rsidRDefault="00375405" w:rsidP="00AB03DA">
      <w:pPr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>Анализ обращений показывает</w:t>
      </w:r>
      <w:r w:rsidR="002A4890" w:rsidRPr="00100482">
        <w:rPr>
          <w:rFonts w:ascii="Times New Roman" w:hAnsi="Times New Roman" w:cs="Times New Roman"/>
          <w:sz w:val="28"/>
        </w:rPr>
        <w:t xml:space="preserve"> что в 202</w:t>
      </w:r>
      <w:r w:rsidR="00146F20" w:rsidRPr="00100482">
        <w:rPr>
          <w:rFonts w:ascii="Times New Roman" w:hAnsi="Times New Roman" w:cs="Times New Roman"/>
          <w:sz w:val="28"/>
        </w:rPr>
        <w:t>4</w:t>
      </w:r>
      <w:r w:rsidR="002A4890" w:rsidRPr="00100482">
        <w:rPr>
          <w:rFonts w:ascii="Times New Roman" w:hAnsi="Times New Roman" w:cs="Times New Roman"/>
          <w:sz w:val="28"/>
        </w:rPr>
        <w:t xml:space="preserve"> году  </w:t>
      </w:r>
      <w:r w:rsidR="00146F20" w:rsidRPr="00100482">
        <w:rPr>
          <w:rFonts w:ascii="Times New Roman" w:hAnsi="Times New Roman" w:cs="Times New Roman"/>
          <w:sz w:val="28"/>
        </w:rPr>
        <w:t>45,6</w:t>
      </w:r>
      <w:r w:rsidR="002A4890" w:rsidRPr="00100482">
        <w:rPr>
          <w:rFonts w:ascii="Times New Roman" w:hAnsi="Times New Roman" w:cs="Times New Roman"/>
          <w:sz w:val="28"/>
        </w:rPr>
        <w:t xml:space="preserve"> % </w:t>
      </w:r>
      <w:r w:rsidR="00837509" w:rsidRPr="00100482">
        <w:rPr>
          <w:rFonts w:ascii="Times New Roman" w:hAnsi="Times New Roman" w:cs="Times New Roman"/>
          <w:sz w:val="28"/>
        </w:rPr>
        <w:t>(</w:t>
      </w:r>
      <w:r w:rsidR="002A4890" w:rsidRPr="00100482">
        <w:rPr>
          <w:rFonts w:ascii="Times New Roman" w:hAnsi="Times New Roman" w:cs="Times New Roman"/>
          <w:sz w:val="28"/>
        </w:rPr>
        <w:t>в 202</w:t>
      </w:r>
      <w:r w:rsidR="00146F20" w:rsidRPr="00100482">
        <w:rPr>
          <w:rFonts w:ascii="Times New Roman" w:hAnsi="Times New Roman" w:cs="Times New Roman"/>
          <w:sz w:val="28"/>
        </w:rPr>
        <w:t>3</w:t>
      </w:r>
      <w:r w:rsidR="002A4890" w:rsidRPr="00100482">
        <w:rPr>
          <w:rFonts w:ascii="Times New Roman" w:hAnsi="Times New Roman" w:cs="Times New Roman"/>
          <w:sz w:val="28"/>
        </w:rPr>
        <w:t xml:space="preserve"> году – 5</w:t>
      </w:r>
      <w:r w:rsidR="00146F20" w:rsidRPr="00100482">
        <w:rPr>
          <w:rFonts w:ascii="Times New Roman" w:hAnsi="Times New Roman" w:cs="Times New Roman"/>
          <w:sz w:val="28"/>
        </w:rPr>
        <w:t>2</w:t>
      </w:r>
      <w:r w:rsidR="002A4890" w:rsidRPr="00100482">
        <w:rPr>
          <w:rFonts w:ascii="Times New Roman" w:hAnsi="Times New Roman" w:cs="Times New Roman"/>
          <w:sz w:val="28"/>
        </w:rPr>
        <w:t>%) от общего количества обратившихся   за консультациями являются специалисты центров ППМС-помощ</w:t>
      </w:r>
      <w:r w:rsidR="00146F20" w:rsidRPr="00100482">
        <w:rPr>
          <w:rFonts w:ascii="Times New Roman" w:hAnsi="Times New Roman" w:cs="Times New Roman"/>
          <w:sz w:val="28"/>
        </w:rPr>
        <w:t>и и ППк, 23% в 2024 году (в 2023</w:t>
      </w:r>
      <w:r w:rsidR="002A4890" w:rsidRPr="00100482">
        <w:rPr>
          <w:rFonts w:ascii="Times New Roman" w:hAnsi="Times New Roman" w:cs="Times New Roman"/>
          <w:sz w:val="28"/>
        </w:rPr>
        <w:t xml:space="preserve"> - 2</w:t>
      </w:r>
      <w:r w:rsidR="00146F20" w:rsidRPr="00100482">
        <w:rPr>
          <w:rFonts w:ascii="Times New Roman" w:hAnsi="Times New Roman" w:cs="Times New Roman"/>
          <w:sz w:val="28"/>
        </w:rPr>
        <w:t>2</w:t>
      </w:r>
      <w:r w:rsidR="002A4890" w:rsidRPr="00100482">
        <w:rPr>
          <w:rFonts w:ascii="Times New Roman" w:hAnsi="Times New Roman" w:cs="Times New Roman"/>
          <w:sz w:val="28"/>
        </w:rPr>
        <w:t>%)</w:t>
      </w:r>
      <w:r w:rsidR="00AB03DA" w:rsidRPr="00100482">
        <w:rPr>
          <w:rFonts w:ascii="Times New Roman" w:hAnsi="Times New Roman" w:cs="Times New Roman"/>
          <w:sz w:val="28"/>
        </w:rPr>
        <w:t xml:space="preserve"> </w:t>
      </w:r>
      <w:r w:rsidR="002A4890" w:rsidRPr="00100482">
        <w:rPr>
          <w:rFonts w:ascii="Times New Roman" w:hAnsi="Times New Roman" w:cs="Times New Roman"/>
          <w:sz w:val="28"/>
        </w:rPr>
        <w:t xml:space="preserve">обратилось родителей. Специалисты центров  и консилиумов </w:t>
      </w:r>
      <w:r w:rsidR="00AB03DA" w:rsidRPr="00100482">
        <w:rPr>
          <w:rFonts w:ascii="Times New Roman" w:hAnsi="Times New Roman" w:cs="Times New Roman"/>
          <w:sz w:val="28"/>
        </w:rPr>
        <w:t xml:space="preserve"> </w:t>
      </w:r>
      <w:r w:rsidR="002A4890" w:rsidRPr="00100482">
        <w:rPr>
          <w:rFonts w:ascii="Times New Roman" w:hAnsi="Times New Roman" w:cs="Times New Roman"/>
          <w:sz w:val="28"/>
        </w:rPr>
        <w:t xml:space="preserve">обращались по вопросам </w:t>
      </w:r>
      <w:r w:rsidR="00AB03DA" w:rsidRPr="00100482">
        <w:rPr>
          <w:rFonts w:ascii="Times New Roman" w:hAnsi="Times New Roman" w:cs="Times New Roman"/>
          <w:sz w:val="28"/>
        </w:rPr>
        <w:t xml:space="preserve"> </w:t>
      </w:r>
      <w:r w:rsidR="002A4890" w:rsidRPr="00100482">
        <w:rPr>
          <w:rFonts w:ascii="Times New Roman" w:hAnsi="Times New Roman" w:cs="Times New Roman"/>
          <w:sz w:val="28"/>
        </w:rPr>
        <w:t>функционала ППк и центра ППМС-помощи, а также подготовки представлений специалистов, пакета документов  для  ТПМПК на ребёнка.</w:t>
      </w:r>
    </w:p>
    <w:p w:rsidR="00AB03DA" w:rsidRPr="00100482" w:rsidRDefault="002A4890" w:rsidP="00AB03DA">
      <w:pPr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 xml:space="preserve">Родители консультировались по вопросам </w:t>
      </w:r>
      <w:r w:rsidR="00AB03DA" w:rsidRPr="00100482">
        <w:rPr>
          <w:rFonts w:ascii="Times New Roman" w:hAnsi="Times New Roman" w:cs="Times New Roman"/>
          <w:sz w:val="28"/>
        </w:rPr>
        <w:t xml:space="preserve"> </w:t>
      </w:r>
      <w:r w:rsidRPr="00100482">
        <w:rPr>
          <w:rFonts w:ascii="Times New Roman" w:hAnsi="Times New Roman" w:cs="Times New Roman"/>
          <w:sz w:val="28"/>
        </w:rPr>
        <w:t xml:space="preserve">прохождения </w:t>
      </w:r>
      <w:r w:rsidR="00232657" w:rsidRPr="00100482">
        <w:rPr>
          <w:rFonts w:ascii="Times New Roman" w:hAnsi="Times New Roman" w:cs="Times New Roman"/>
          <w:sz w:val="28"/>
        </w:rPr>
        <w:t xml:space="preserve">ребёнком </w:t>
      </w:r>
      <w:r w:rsidRPr="00100482">
        <w:rPr>
          <w:rFonts w:ascii="Times New Roman" w:hAnsi="Times New Roman" w:cs="Times New Roman"/>
          <w:sz w:val="28"/>
        </w:rPr>
        <w:t>ГИА</w:t>
      </w:r>
      <w:r w:rsidR="004C0AB2" w:rsidRPr="00100482">
        <w:rPr>
          <w:rFonts w:ascii="Times New Roman" w:hAnsi="Times New Roman" w:cs="Times New Roman"/>
          <w:sz w:val="28"/>
        </w:rPr>
        <w:t>, получения заключения для СПО, сроке действия заключения ТПМПК</w:t>
      </w:r>
      <w:r w:rsidR="00146F20" w:rsidRPr="00100482">
        <w:rPr>
          <w:rFonts w:ascii="Times New Roman" w:hAnsi="Times New Roman" w:cs="Times New Roman"/>
          <w:sz w:val="28"/>
        </w:rPr>
        <w:t>, организации психолого-педагогического сопровождения в ОО ребёнка с ОВЗ</w:t>
      </w:r>
    </w:p>
    <w:p w:rsidR="004C0AB2" w:rsidRPr="00100482" w:rsidRDefault="004C0AB2" w:rsidP="00AB03DA">
      <w:pPr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 xml:space="preserve"> Поступали вопросы по разработке и реализации АОП в связи с вступление</w:t>
      </w:r>
      <w:r w:rsidR="00232657" w:rsidRPr="00100482">
        <w:rPr>
          <w:rFonts w:ascii="Times New Roman" w:hAnsi="Times New Roman" w:cs="Times New Roman"/>
          <w:sz w:val="28"/>
        </w:rPr>
        <w:t>м</w:t>
      </w:r>
      <w:r w:rsidRPr="00100482">
        <w:rPr>
          <w:rFonts w:ascii="Times New Roman" w:hAnsi="Times New Roman" w:cs="Times New Roman"/>
          <w:sz w:val="28"/>
        </w:rPr>
        <w:t xml:space="preserve"> в силу ФАОП.</w:t>
      </w:r>
    </w:p>
    <w:p w:rsidR="00AB03DA" w:rsidRDefault="00AB03DA" w:rsidP="00AB03DA">
      <w:pPr>
        <w:jc w:val="both"/>
        <w:rPr>
          <w:rFonts w:ascii="Times New Roman" w:hAnsi="Times New Roman" w:cs="Times New Roman"/>
          <w:sz w:val="28"/>
        </w:rPr>
      </w:pPr>
    </w:p>
    <w:p w:rsidR="00146F20" w:rsidRDefault="00146F20" w:rsidP="00AB03DA">
      <w:pPr>
        <w:jc w:val="both"/>
        <w:rPr>
          <w:rFonts w:ascii="Times New Roman" w:hAnsi="Times New Roman" w:cs="Times New Roman"/>
          <w:sz w:val="28"/>
        </w:rPr>
        <w:sectPr w:rsidR="00146F20" w:rsidSect="00146F20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DA574F" w:rsidRDefault="00AB03DA" w:rsidP="00C909F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</w:t>
      </w:r>
      <w:r w:rsidR="00DA574F">
        <w:rPr>
          <w:rFonts w:ascii="Times New Roman" w:hAnsi="Times New Roman" w:cs="Times New Roman"/>
          <w:sz w:val="28"/>
        </w:rPr>
        <w:t xml:space="preserve">     1.3. Анализ рекомендаций, выданных ТПМПК в 202</w:t>
      </w:r>
      <w:r w:rsidR="00146F20">
        <w:rPr>
          <w:rFonts w:ascii="Times New Roman" w:hAnsi="Times New Roman" w:cs="Times New Roman"/>
          <w:sz w:val="28"/>
        </w:rPr>
        <w:t>4</w:t>
      </w:r>
      <w:r w:rsidR="00DA574F">
        <w:rPr>
          <w:rFonts w:ascii="Times New Roman" w:hAnsi="Times New Roman" w:cs="Times New Roman"/>
          <w:sz w:val="28"/>
        </w:rPr>
        <w:t xml:space="preserve"> году</w:t>
      </w:r>
    </w:p>
    <w:p w:rsidR="00146F20" w:rsidRDefault="00146F20" w:rsidP="00146F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sectPr w:rsidR="00146F20" w:rsidSect="00146F2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tbl>
      <w:tblPr>
        <w:tblW w:w="1532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0"/>
        <w:gridCol w:w="2777"/>
        <w:gridCol w:w="2268"/>
        <w:gridCol w:w="2268"/>
        <w:gridCol w:w="2410"/>
        <w:gridCol w:w="1985"/>
        <w:gridCol w:w="1984"/>
        <w:gridCol w:w="992"/>
      </w:tblGrid>
      <w:tr w:rsidR="00146F20" w:rsidRPr="00146F20" w:rsidTr="00146F20">
        <w:trPr>
          <w:trHeight w:val="840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№ п/п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Перечень условий, рекомендованных в заключении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  <w:t>ПМПК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Общее количество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обучающихся (лиц с ОВЗ),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предоставивших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заключение ПМПК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 создании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специальных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условий получения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образования (в т.ч.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заключение ПМПК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других субъектов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РФ)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обучающихся (лиц с ОВЗ),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предоставивших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заключение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ЦПМПК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 создании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специальных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условий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получения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образования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обучающихся (лиц с ОВЗ),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предоставивших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заключение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ТПМПК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о создании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специальных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условий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 xml:space="preserve">получения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образования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Из общего количества обучающихся (лиц с ОВЗ), предоставивших заключение ПМПК о создании специальных условий получения образования</w:t>
            </w:r>
          </w:p>
        </w:tc>
      </w:tr>
      <w:tr w:rsidR="00146F20" w:rsidRPr="00146F20" w:rsidTr="00146F20">
        <w:trPr>
          <w:trHeight w:val="2610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обучающихся, которым созданы специальные условия на отчетный период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Количество обучающихся, которым не созданы специальные условия на отчетный период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Причины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Обучение по АООП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Предоставление услуг ассистента (помощника)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Предоставление услуг тьютора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Специальные технические средства обучения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Специальные учебники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Специальные учебные пособия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педагогом-психологом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Коррекционно-развивающая работа с учителем-дефектологом,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8.1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олигофренопедагогом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8.2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сурдопедагогом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8.3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тифлопедагогом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8.4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тифлосурдопедагогом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Коррекционно-развивающая работа с учителем-логопедом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Помощь социального педагога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9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Условия / специальные условия при прохождении государственной итоговой аттестации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202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Предоставление психолого-педагогической, медицинской и социальной помощи и организация специального педагогического подхода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обучающемуся с девиантным (общественно опасным) поведением,                  </w:t>
            </w:r>
            <w:r w:rsidRPr="00146F2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в том числе: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12.1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Помощь педагога-психолога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3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12.2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Помощь социального педагога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146F20" w:rsidRPr="00146F20" w:rsidTr="00146F20">
        <w:trPr>
          <w:trHeight w:val="18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Создание особых условий воспитания, обучения и организация специального педагогического подхода для </w:t>
            </w:r>
            <w:r w:rsidRPr="00146F2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обучающегося с девиантным (общественно опасным) поведением (заполняется СУВШ закрытого типа)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F20" w:rsidRPr="00146F20" w:rsidRDefault="00146F20" w:rsidP="00146F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46F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146F20" w:rsidRDefault="00146F20" w:rsidP="00C909FF">
      <w:pPr>
        <w:jc w:val="both"/>
        <w:rPr>
          <w:rFonts w:ascii="Times New Roman" w:hAnsi="Times New Roman" w:cs="Times New Roman"/>
        </w:rPr>
        <w:sectPr w:rsidR="00146F20" w:rsidSect="00146F20">
          <w:type w:val="continuous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AB03DA" w:rsidRDefault="00AB03DA" w:rsidP="009D5F4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2.  Межведомственное взаимодействие ТПМПК Сургутского района осуществляется на  основании соглашений:</w:t>
      </w:r>
    </w:p>
    <w:p w:rsidR="00AB03DA" w:rsidRDefault="00AB03DA" w:rsidP="009D5F4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-  с учреждениями здравоохранения, осуществляющих свою деятельность на территории г. Сургута и Сургутского района  (БУ ХМАО – Югры «Сургутская клиническая психоневрологическая больница»; БУ ХМАО – Югры «Лянторская городская больница»;  БУ ХМАО – Югры «Нижнесортымская участковая больница»)</w:t>
      </w:r>
      <w:r w:rsidR="007E53A4">
        <w:rPr>
          <w:rFonts w:ascii="Times New Roman" w:hAnsi="Times New Roman" w:cs="Times New Roman"/>
          <w:sz w:val="28"/>
        </w:rPr>
        <w:t>.</w:t>
      </w:r>
      <w:r w:rsidR="007E53A4" w:rsidRPr="007E53A4">
        <w:rPr>
          <w:rFonts w:ascii="Times New Roman" w:hAnsi="Times New Roman" w:cs="Times New Roman"/>
          <w:sz w:val="28"/>
        </w:rPr>
        <w:t xml:space="preserve"> </w:t>
      </w:r>
      <w:r w:rsidR="007E53A4">
        <w:rPr>
          <w:rFonts w:ascii="Times New Roman" w:hAnsi="Times New Roman" w:cs="Times New Roman"/>
          <w:sz w:val="28"/>
        </w:rPr>
        <w:t xml:space="preserve">Специалисты учреждений здравоохранения  </w:t>
      </w:r>
      <w:r w:rsidR="007E53A4" w:rsidRPr="00232657">
        <w:rPr>
          <w:rFonts w:ascii="Times New Roman" w:hAnsi="Times New Roman" w:cs="Times New Roman"/>
          <w:sz w:val="28"/>
          <w:szCs w:val="28"/>
        </w:rPr>
        <w:t>(</w:t>
      </w:r>
      <w:r w:rsidR="007E53A4" w:rsidRPr="0023265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работа врачей в составе ТПМПК, выявление и направление детей на обследование </w:t>
      </w:r>
      <w:r w:rsidR="007E53A4"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="007E53A4" w:rsidRPr="00232657">
        <w:rPr>
          <w:rFonts w:ascii="Times New Roman" w:eastAsia="Times New Roman" w:hAnsi="Times New Roman" w:cs="Times New Roman"/>
          <w:bCs/>
          <w:sz w:val="28"/>
          <w:szCs w:val="28"/>
        </w:rPr>
        <w:t xml:space="preserve"> ТПМПК и предоставление необходимой информации, участие специалистов медицинского профиля в мероприятиях, организуемых ТПМПК).</w:t>
      </w:r>
    </w:p>
    <w:p w:rsidR="001468A4" w:rsidRDefault="00AB03DA" w:rsidP="009D5F4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- </w:t>
      </w:r>
      <w:r w:rsidR="00621158">
        <w:rPr>
          <w:rFonts w:ascii="Times New Roman" w:hAnsi="Times New Roman" w:cs="Times New Roman"/>
          <w:sz w:val="28"/>
        </w:rPr>
        <w:t xml:space="preserve">с </w:t>
      </w:r>
      <w:r>
        <w:rPr>
          <w:rFonts w:ascii="Times New Roman" w:hAnsi="Times New Roman" w:cs="Times New Roman"/>
          <w:sz w:val="28"/>
        </w:rPr>
        <w:t>КОУ ХМАО – Югры «Солнечная школа-интернат для обучающихся с ограниченными возможностями здоровья», п. Солнечный.</w:t>
      </w:r>
      <w:r w:rsidR="007E53A4">
        <w:rPr>
          <w:rFonts w:ascii="Times New Roman" w:hAnsi="Times New Roman" w:cs="Times New Roman"/>
          <w:sz w:val="28"/>
        </w:rPr>
        <w:t xml:space="preserve"> </w:t>
      </w:r>
      <w:r w:rsidR="001468A4">
        <w:rPr>
          <w:rFonts w:ascii="Times New Roman" w:hAnsi="Times New Roman" w:cs="Times New Roman"/>
          <w:sz w:val="28"/>
        </w:rPr>
        <w:t xml:space="preserve">   </w:t>
      </w:r>
      <w:r w:rsidR="007E53A4">
        <w:rPr>
          <w:rFonts w:ascii="Times New Roman" w:hAnsi="Times New Roman" w:cs="Times New Roman"/>
          <w:sz w:val="28"/>
        </w:rPr>
        <w:t xml:space="preserve">   </w:t>
      </w:r>
      <w:r w:rsidR="001468A4">
        <w:rPr>
          <w:rFonts w:ascii="Times New Roman" w:hAnsi="Times New Roman" w:cs="Times New Roman"/>
          <w:sz w:val="28"/>
        </w:rPr>
        <w:t>Педагоги КОУ ««Солнечная школа-интернат для обучающихся с ограниченными возможностями здоровья» активно участвуют в семинарах, мастер-классах, где представляют свой опыт работы с обучающимися с ОВЗ.</w:t>
      </w:r>
    </w:p>
    <w:p w:rsidR="007E53A4" w:rsidRDefault="007E53A4" w:rsidP="007E53A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-  с образовательными организациями Сургутского района.</w:t>
      </w:r>
    </w:p>
    <w:p w:rsidR="001468A4" w:rsidRDefault="001468A4" w:rsidP="009D5F4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ТПМПК взаимодействует с территориальной КДНиЗП Сургутского района в части проведения социально-психологического тестирования и совместного проведения мероприятий, направленных на профилактику вовлечения несовершеннолетних в зависимое поведение.</w:t>
      </w:r>
    </w:p>
    <w:p w:rsidR="001468A4" w:rsidRDefault="001468A4" w:rsidP="009D5F4C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468A4" w:rsidRDefault="001468A4" w:rsidP="00AB03DA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Материально-техническое обеспечение деятельности ТПМПК.</w:t>
      </w:r>
    </w:p>
    <w:p w:rsidR="001468A4" w:rsidRDefault="009D5F4C" w:rsidP="00AB03DA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ТПМПК функционирует</w:t>
      </w:r>
      <w:r w:rsidR="001468A4">
        <w:rPr>
          <w:rFonts w:ascii="Times New Roman" w:hAnsi="Times New Roman" w:cs="Times New Roman"/>
          <w:sz w:val="28"/>
        </w:rPr>
        <w:t xml:space="preserve"> в структуре отдела диагностики и консультирования муниципального казённого учреждения Сургутского района «Информационно-методический центр» на постоянной основе.</w:t>
      </w:r>
    </w:p>
    <w:p w:rsidR="00375405" w:rsidRDefault="001468A4" w:rsidP="00AB03DA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Для работы ТПМПК имеются 2 кабинета, оборудованные рабочими местами экспертов, компьютерами и принтерами.  В кабинете выделено место для проведения обследования детей. В необходимом количестве ТПМПК обеспечена </w:t>
      </w:r>
      <w:r w:rsidR="00375405">
        <w:rPr>
          <w:rFonts w:ascii="Times New Roman" w:hAnsi="Times New Roman" w:cs="Times New Roman"/>
          <w:sz w:val="28"/>
        </w:rPr>
        <w:t>диагностическим инструментарием, методическими и диагностическими материалами, игрушками, канцелярскими товарами. Для предупреждения распространения вирусных инфекций кабинет для обследования детей оборудован  бактерицидными лампами. Для проведения выездных заседаний на базе образовательных организаций в ТПМПК имеется ноутбук с установленной программой АИС ПМПК и портативный принтер. Для выездов ТПМПК предоставляется служебный транспорт.</w:t>
      </w:r>
    </w:p>
    <w:p w:rsidR="004C0AB2" w:rsidRDefault="00375405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4. Анализ ведения и хранения архивной документации осуществляется в соответствии </w:t>
      </w:r>
      <w:r w:rsidR="004C0AB2">
        <w:rPr>
          <w:rFonts w:ascii="Times New Roman" w:hAnsi="Times New Roman" w:cs="Times New Roman"/>
          <w:sz w:val="28"/>
        </w:rPr>
        <w:t xml:space="preserve">нормативно-правовыми требованиями (для хранения архивных документов в кабинете имеются металлические шкафы с замками, которые </w:t>
      </w:r>
      <w:r w:rsidR="00F31596">
        <w:rPr>
          <w:rFonts w:ascii="Times New Roman" w:hAnsi="Times New Roman" w:cs="Times New Roman"/>
          <w:sz w:val="28"/>
        </w:rPr>
        <w:t>установлены в кабинете ТПМПК, ведется электронная алфавитная книга).</w:t>
      </w:r>
    </w:p>
    <w:p w:rsidR="00375405" w:rsidRDefault="004C0AB2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   </w:t>
      </w:r>
      <w:r w:rsidR="00F31596">
        <w:rPr>
          <w:rFonts w:ascii="Times New Roman" w:hAnsi="Times New Roman" w:cs="Times New Roman"/>
          <w:sz w:val="28"/>
        </w:rPr>
        <w:t>В соответствии с п. 15 приказа №1082 в ТПМПК ведётся следующая документация:</w:t>
      </w:r>
    </w:p>
    <w:p w:rsidR="00B0161E" w:rsidRPr="00B0161E" w:rsidRDefault="00F31596" w:rsidP="00B016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B0161E">
        <w:rPr>
          <w:rFonts w:ascii="Times New Roman" w:hAnsi="Times New Roman" w:cs="Times New Roman"/>
          <w:sz w:val="28"/>
          <w:szCs w:val="28"/>
        </w:rPr>
        <w:t xml:space="preserve">      - журнал записи детей на обследование</w:t>
      </w:r>
      <w:r w:rsidR="00B0161E" w:rsidRPr="00B0161E">
        <w:rPr>
          <w:rFonts w:ascii="Times New Roman" w:hAnsi="Times New Roman" w:cs="Times New Roman"/>
          <w:sz w:val="28"/>
          <w:szCs w:val="28"/>
        </w:rPr>
        <w:t xml:space="preserve"> </w:t>
      </w:r>
      <w:r w:rsidR="00B0161E"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</w:t>
      </w:r>
      <w:r w:rsid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</w:t>
      </w:r>
      <w:r w:rsidR="00B0161E"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рок хранения - не менее 5 лет со</w:t>
      </w:r>
    </w:p>
    <w:p w:rsidR="00F31596" w:rsidRPr="00B0161E" w:rsidRDefault="00B0161E" w:rsidP="00B0161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дня окончания их делопроизводством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</w:t>
      </w:r>
      <w:r w:rsidR="00F31596" w:rsidRPr="00B0161E">
        <w:rPr>
          <w:rFonts w:ascii="Times New Roman" w:hAnsi="Times New Roman" w:cs="Times New Roman"/>
          <w:sz w:val="28"/>
          <w:szCs w:val="28"/>
        </w:rPr>
        <w:t>;</w:t>
      </w:r>
    </w:p>
    <w:p w:rsidR="00B0161E" w:rsidRDefault="00B0161E" w:rsidP="00B0161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- журнал учёта лиц, прошедших обследование </w:t>
      </w:r>
      <w:r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</w:t>
      </w:r>
      <w:r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рок хранения - не менее 5 лет со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B0161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дня окончания их делопроизводством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:rsidR="00B0161E" w:rsidRDefault="00B0161E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- карты лиц, прошедших обследование  (срок хранения - </w:t>
      </w:r>
      <w:r w:rsidRPr="00B0161E">
        <w:rPr>
          <w:rFonts w:ascii="Times New Roman" w:hAnsi="Times New Roman" w:cs="Times New Roman"/>
          <w:bCs/>
          <w:color w:val="333333"/>
          <w:sz w:val="28"/>
          <w:shd w:val="clear" w:color="auto" w:fill="FFFFFF"/>
        </w:rPr>
        <w:t>10 лет</w:t>
      </w:r>
      <w:r w:rsidRPr="00B0161E">
        <w:rPr>
          <w:rFonts w:ascii="Times New Roman" w:hAnsi="Times New Roman" w:cs="Times New Roman"/>
          <w:color w:val="333333"/>
          <w:sz w:val="28"/>
          <w:shd w:val="clear" w:color="auto" w:fill="FFFFFF"/>
        </w:rPr>
        <w:t> после достижения ребенком 18 лет</w:t>
      </w:r>
      <w:r>
        <w:rPr>
          <w:rFonts w:ascii="Times New Roman" w:hAnsi="Times New Roman" w:cs="Times New Roman"/>
          <w:color w:val="333333"/>
          <w:sz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</w:rPr>
        <w:t>;</w:t>
      </w:r>
    </w:p>
    <w:p w:rsidR="00B0161E" w:rsidRDefault="00B0161E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- протоколы обследования (срок хранения - </w:t>
      </w:r>
      <w:r w:rsidRPr="00B0161E">
        <w:rPr>
          <w:rFonts w:ascii="Times New Roman" w:hAnsi="Times New Roman" w:cs="Times New Roman"/>
          <w:bCs/>
          <w:color w:val="333333"/>
          <w:sz w:val="28"/>
          <w:shd w:val="clear" w:color="auto" w:fill="FFFFFF"/>
        </w:rPr>
        <w:t>10 лет</w:t>
      </w:r>
      <w:r w:rsidRPr="00B0161E">
        <w:rPr>
          <w:rFonts w:ascii="Times New Roman" w:hAnsi="Times New Roman" w:cs="Times New Roman"/>
          <w:color w:val="333333"/>
          <w:sz w:val="28"/>
          <w:shd w:val="clear" w:color="auto" w:fill="FFFFFF"/>
        </w:rPr>
        <w:t> после достижения ребенком 18 лет</w:t>
      </w:r>
      <w:r>
        <w:rPr>
          <w:rFonts w:ascii="Times New Roman" w:hAnsi="Times New Roman" w:cs="Times New Roman"/>
          <w:color w:val="333333"/>
          <w:sz w:val="28"/>
          <w:shd w:val="clear" w:color="auto" w:fill="FFFFFF"/>
        </w:rPr>
        <w:t>).</w:t>
      </w:r>
    </w:p>
    <w:p w:rsidR="00B0161E" w:rsidRPr="00B0161E" w:rsidRDefault="00B0161E" w:rsidP="004C0AB2">
      <w:pPr>
        <w:spacing w:after="0" w:line="240" w:lineRule="auto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28"/>
        </w:rPr>
        <w:t xml:space="preserve">     </w:t>
      </w:r>
      <w:r w:rsidRPr="00B0161E">
        <w:rPr>
          <w:rFonts w:ascii="Times New Roman" w:hAnsi="Times New Roman" w:cs="Times New Roman"/>
          <w:color w:val="333333"/>
          <w:sz w:val="28"/>
          <w:shd w:val="clear" w:color="auto" w:fill="FFFFFF"/>
        </w:rPr>
        <w:t>Документы  хранятся </w:t>
      </w:r>
      <w:r w:rsidRPr="00B0161E">
        <w:rPr>
          <w:rFonts w:ascii="Times New Roman" w:hAnsi="Times New Roman" w:cs="Times New Roman"/>
          <w:bCs/>
          <w:color w:val="333333"/>
          <w:sz w:val="28"/>
          <w:shd w:val="clear" w:color="auto" w:fill="FFFFFF"/>
        </w:rPr>
        <w:t>10 лет</w:t>
      </w:r>
      <w:r w:rsidRPr="00B0161E">
        <w:rPr>
          <w:rFonts w:ascii="Times New Roman" w:hAnsi="Times New Roman" w:cs="Times New Roman"/>
          <w:color w:val="333333"/>
          <w:sz w:val="28"/>
          <w:shd w:val="clear" w:color="auto" w:fill="FFFFFF"/>
        </w:rPr>
        <w:t> после достижения ребенком 18 лет. Бумажный носитель протокола уничтожается, по результатам уничтожения руководителем ТПМПК составляется акт. Электронные варианты протоколов хранятся на локальном диске. Заключение территориальной психолого-медико-педагогической комиссии оформляется на бланке комиссии  может быть представлен как на бумажном носителе, так и в электронном варианте.</w:t>
      </w:r>
    </w:p>
    <w:p w:rsidR="004C0AB2" w:rsidRPr="00B0161E" w:rsidRDefault="00F31596" w:rsidP="004C0AB2">
      <w:pPr>
        <w:spacing w:after="0" w:line="240" w:lineRule="auto"/>
        <w:jc w:val="both"/>
        <w:rPr>
          <w:rFonts w:ascii="Times New Roman" w:hAnsi="Times New Roman" w:cs="Times New Roman"/>
          <w:sz w:val="36"/>
        </w:rPr>
      </w:pPr>
      <w:r w:rsidRPr="00B0161E">
        <w:rPr>
          <w:rFonts w:ascii="Times New Roman" w:hAnsi="Times New Roman" w:cs="Times New Roman"/>
          <w:sz w:val="36"/>
        </w:rPr>
        <w:t xml:space="preserve"> </w:t>
      </w:r>
    </w:p>
    <w:p w:rsidR="004C0AB2" w:rsidRDefault="009D5F4C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5. </w:t>
      </w:r>
      <w:r w:rsidR="009A0394">
        <w:rPr>
          <w:rFonts w:ascii="Times New Roman" w:hAnsi="Times New Roman" w:cs="Times New Roman"/>
          <w:sz w:val="28"/>
        </w:rPr>
        <w:t xml:space="preserve"> Страница ТПМПК Сургутского района размещена по ссылкам: </w:t>
      </w:r>
    </w:p>
    <w:p w:rsidR="00375405" w:rsidRDefault="00375405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</w:p>
    <w:p w:rsidR="001468A4" w:rsidRDefault="001468A4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hyperlink r:id="rId6" w:history="1">
        <w:r w:rsidR="009A0394" w:rsidRPr="0047499C">
          <w:rPr>
            <w:rStyle w:val="a4"/>
            <w:rFonts w:ascii="Times New Roman" w:hAnsi="Times New Roman" w:cs="Times New Roman"/>
            <w:sz w:val="28"/>
          </w:rPr>
          <w:t>http://mku-imc86.ru/tpmpk/</w:t>
        </w:r>
      </w:hyperlink>
    </w:p>
    <w:p w:rsidR="009A0394" w:rsidRDefault="009A0394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hyperlink r:id="rId7" w:history="1">
        <w:r w:rsidRPr="0047499C">
          <w:rPr>
            <w:rStyle w:val="a4"/>
            <w:rFonts w:ascii="Times New Roman" w:hAnsi="Times New Roman" w:cs="Times New Roman"/>
            <w:sz w:val="28"/>
          </w:rPr>
          <w:t>https://www.admsr.ru/work/scs/education/activities/2034/</w:t>
        </w:r>
      </w:hyperlink>
    </w:p>
    <w:p w:rsidR="009A0394" w:rsidRDefault="009A0394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</w:p>
    <w:p w:rsidR="009A0394" w:rsidRPr="00100482" w:rsidRDefault="009A0394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 xml:space="preserve">6.   В соответствии с п. 12 приказа №1082    ТПМПК осуществляет учёт и выполнение рекомендаций ТПМПК по созданию специальных условий для обучающихся с ОВЗ и обучающихся, испытывающих трудности в освоении образовательной программы. </w:t>
      </w:r>
      <w:r w:rsidR="00621158" w:rsidRPr="00100482">
        <w:rPr>
          <w:rFonts w:ascii="Times New Roman" w:hAnsi="Times New Roman" w:cs="Times New Roman"/>
          <w:sz w:val="28"/>
        </w:rPr>
        <w:t>Разработан и утверждён график выездного мониторинга.</w:t>
      </w:r>
    </w:p>
    <w:p w:rsidR="00146F20" w:rsidRPr="00100482" w:rsidRDefault="009A0394" w:rsidP="00146F2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00482">
        <w:rPr>
          <w:rFonts w:ascii="Times New Roman" w:hAnsi="Times New Roman" w:cs="Times New Roman"/>
          <w:sz w:val="28"/>
        </w:rPr>
        <w:t xml:space="preserve">       С этой целью экспертами</w:t>
      </w:r>
      <w:r w:rsidR="007D0A0F" w:rsidRPr="00100482">
        <w:rPr>
          <w:rFonts w:ascii="Times New Roman" w:hAnsi="Times New Roman" w:cs="Times New Roman"/>
          <w:sz w:val="28"/>
        </w:rPr>
        <w:t xml:space="preserve"> ТПМПК </w:t>
      </w:r>
      <w:r w:rsidR="00621158" w:rsidRPr="00100482">
        <w:rPr>
          <w:rFonts w:ascii="Times New Roman" w:hAnsi="Times New Roman" w:cs="Times New Roman"/>
          <w:sz w:val="28"/>
        </w:rPr>
        <w:t>в 202</w:t>
      </w:r>
      <w:r w:rsidR="00146F20" w:rsidRPr="00100482">
        <w:rPr>
          <w:rFonts w:ascii="Times New Roman" w:hAnsi="Times New Roman" w:cs="Times New Roman"/>
          <w:sz w:val="28"/>
        </w:rPr>
        <w:t>4</w:t>
      </w:r>
      <w:r w:rsidR="00621158" w:rsidRPr="00100482">
        <w:rPr>
          <w:rFonts w:ascii="Times New Roman" w:hAnsi="Times New Roman" w:cs="Times New Roman"/>
          <w:sz w:val="28"/>
        </w:rPr>
        <w:t xml:space="preserve"> году</w:t>
      </w:r>
      <w:r w:rsidR="007D0A0F" w:rsidRPr="00100482">
        <w:rPr>
          <w:rFonts w:ascii="Times New Roman" w:hAnsi="Times New Roman" w:cs="Times New Roman"/>
          <w:sz w:val="28"/>
        </w:rPr>
        <w:t xml:space="preserve"> </w:t>
      </w:r>
      <w:r w:rsidR="00621158" w:rsidRPr="00100482">
        <w:rPr>
          <w:rFonts w:ascii="Times New Roman" w:hAnsi="Times New Roman" w:cs="Times New Roman"/>
          <w:sz w:val="28"/>
        </w:rPr>
        <w:t xml:space="preserve">проведены выездные  </w:t>
      </w:r>
      <w:r w:rsidR="007D0A0F" w:rsidRPr="00100482">
        <w:rPr>
          <w:rFonts w:ascii="Times New Roman" w:hAnsi="Times New Roman" w:cs="Times New Roman"/>
          <w:sz w:val="28"/>
        </w:rPr>
        <w:t xml:space="preserve"> мониторинг</w:t>
      </w:r>
      <w:r w:rsidR="00621158" w:rsidRPr="00100482">
        <w:rPr>
          <w:rFonts w:ascii="Times New Roman" w:hAnsi="Times New Roman" w:cs="Times New Roman"/>
          <w:sz w:val="28"/>
        </w:rPr>
        <w:t>и</w:t>
      </w:r>
      <w:r w:rsidR="007D0A0F" w:rsidRPr="00100482">
        <w:rPr>
          <w:rFonts w:ascii="Times New Roman" w:hAnsi="Times New Roman" w:cs="Times New Roman"/>
          <w:sz w:val="28"/>
        </w:rPr>
        <w:t xml:space="preserve"> выполнения рекомендаций ТПМПК в </w:t>
      </w:r>
      <w:r w:rsidR="00146F20" w:rsidRPr="00100482">
        <w:rPr>
          <w:rFonts w:ascii="Times New Roman" w:hAnsi="Times New Roman" w:cs="Times New Roman"/>
          <w:sz w:val="28"/>
        </w:rPr>
        <w:t>14 ОО  и 17 ДОО.</w:t>
      </w:r>
      <w:r w:rsidR="005013A3" w:rsidRPr="00100482">
        <w:rPr>
          <w:rFonts w:ascii="Times New Roman" w:hAnsi="Times New Roman" w:cs="Times New Roman"/>
          <w:sz w:val="28"/>
        </w:rPr>
        <w:t xml:space="preserve"> </w:t>
      </w:r>
    </w:p>
    <w:p w:rsidR="00146F20" w:rsidRDefault="00146F20" w:rsidP="00146F2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A0394" w:rsidRDefault="007D0A0F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По итогам мониторинга составлены справка и даны </w:t>
      </w:r>
      <w:r w:rsidR="00621158">
        <w:rPr>
          <w:rFonts w:ascii="Times New Roman" w:hAnsi="Times New Roman" w:cs="Times New Roman"/>
          <w:sz w:val="28"/>
        </w:rPr>
        <w:t xml:space="preserve">рекомендации по выполнению рекомендаций и создания специальных условий обучения обучающимся с ОВЗ и </w:t>
      </w:r>
      <w:r w:rsidR="009A0394">
        <w:rPr>
          <w:rFonts w:ascii="Times New Roman" w:hAnsi="Times New Roman" w:cs="Times New Roman"/>
          <w:sz w:val="28"/>
        </w:rPr>
        <w:t xml:space="preserve"> </w:t>
      </w:r>
      <w:r w:rsidR="00621158">
        <w:rPr>
          <w:rFonts w:ascii="Times New Roman" w:hAnsi="Times New Roman" w:cs="Times New Roman"/>
          <w:sz w:val="28"/>
        </w:rPr>
        <w:t>испытывающих трудности в освоении образовательной программы.</w:t>
      </w:r>
    </w:p>
    <w:p w:rsidR="00621158" w:rsidRDefault="00621158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p w:rsidR="00621158" w:rsidRDefault="00621158" w:rsidP="004C0AB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7. </w:t>
      </w:r>
      <w:r w:rsidR="00CF734A">
        <w:rPr>
          <w:rFonts w:ascii="Times New Roman" w:hAnsi="Times New Roman" w:cs="Times New Roman"/>
          <w:sz w:val="28"/>
        </w:rPr>
        <w:t>Трудности в деятельности ТПМПК</w:t>
      </w:r>
    </w:p>
    <w:p w:rsidR="00CF734A" w:rsidRPr="00CF734A" w:rsidRDefault="00CF734A" w:rsidP="00CF734A">
      <w:pPr>
        <w:pStyle w:val="a5"/>
        <w:numPr>
          <w:ilvl w:val="0"/>
          <w:numId w:val="3"/>
        </w:numPr>
        <w:ind w:left="-284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е</w:t>
      </w:r>
      <w:r w:rsidRPr="00CF734A">
        <w:rPr>
          <w:rFonts w:ascii="Times New Roman" w:hAnsi="Times New Roman" w:cs="Times New Roman"/>
          <w:sz w:val="28"/>
        </w:rPr>
        <w:t>жегодно</w:t>
      </w:r>
      <w:r>
        <w:rPr>
          <w:rFonts w:ascii="Times New Roman" w:hAnsi="Times New Roman" w:cs="Times New Roman"/>
          <w:sz w:val="28"/>
        </w:rPr>
        <w:t>е</w:t>
      </w:r>
      <w:r w:rsidRPr="00CF734A">
        <w:rPr>
          <w:rFonts w:ascii="Times New Roman" w:hAnsi="Times New Roman" w:cs="Times New Roman"/>
          <w:sz w:val="28"/>
        </w:rPr>
        <w:t xml:space="preserve"> увелич</w:t>
      </w:r>
      <w:r>
        <w:rPr>
          <w:rFonts w:ascii="Times New Roman" w:hAnsi="Times New Roman" w:cs="Times New Roman"/>
          <w:sz w:val="28"/>
        </w:rPr>
        <w:t>ение</w:t>
      </w:r>
      <w:r w:rsidRPr="00CF734A">
        <w:rPr>
          <w:rFonts w:ascii="Times New Roman" w:hAnsi="Times New Roman" w:cs="Times New Roman"/>
          <w:sz w:val="28"/>
        </w:rPr>
        <w:t xml:space="preserve"> количеств</w:t>
      </w:r>
      <w:r>
        <w:rPr>
          <w:rFonts w:ascii="Times New Roman" w:hAnsi="Times New Roman" w:cs="Times New Roman"/>
          <w:sz w:val="28"/>
        </w:rPr>
        <w:t>а</w:t>
      </w:r>
      <w:r w:rsidRPr="00CF734A">
        <w:rPr>
          <w:rFonts w:ascii="Times New Roman" w:hAnsi="Times New Roman" w:cs="Times New Roman"/>
          <w:sz w:val="28"/>
        </w:rPr>
        <w:t xml:space="preserve"> детей, не владеющих русским языком</w:t>
      </w:r>
      <w:r>
        <w:rPr>
          <w:rFonts w:ascii="Times New Roman" w:hAnsi="Times New Roman" w:cs="Times New Roman"/>
          <w:sz w:val="28"/>
        </w:rPr>
        <w:t xml:space="preserve"> (детей-мигрантов);</w:t>
      </w:r>
    </w:p>
    <w:p w:rsidR="00CF734A" w:rsidRPr="00CF734A" w:rsidRDefault="00CF734A" w:rsidP="00CF734A">
      <w:pPr>
        <w:pStyle w:val="a5"/>
        <w:numPr>
          <w:ilvl w:val="0"/>
          <w:numId w:val="2"/>
        </w:numPr>
        <w:tabs>
          <w:tab w:val="left" w:pos="284"/>
        </w:tabs>
        <w:spacing w:after="200"/>
        <w:ind w:left="-284" w:firstLine="425"/>
        <w:jc w:val="both"/>
        <w:rPr>
          <w:rFonts w:ascii="Times New Roman" w:hAnsi="Times New Roman" w:cs="Times New Roman"/>
          <w:sz w:val="28"/>
          <w:szCs w:val="24"/>
        </w:rPr>
      </w:pPr>
      <w:r w:rsidRPr="00CF734A">
        <w:rPr>
          <w:rFonts w:ascii="Times New Roman" w:hAnsi="Times New Roman" w:cs="Times New Roman"/>
          <w:sz w:val="28"/>
          <w:szCs w:val="24"/>
        </w:rPr>
        <w:t xml:space="preserve">     </w:t>
      </w:r>
      <w:r w:rsidRPr="00CF734A">
        <w:rPr>
          <w:rFonts w:ascii="Times New Roman" w:hAnsi="Times New Roman" w:cs="Times New Roman"/>
          <w:bCs/>
          <w:sz w:val="28"/>
          <w:szCs w:val="24"/>
        </w:rPr>
        <w:t>несвоевременное направление детей, испытывающих трудности в освоении общеобразовательных программ на обследование в ТПМПК и затягивание вопросов диагностики детей в возрасте 5-6 лет с ТНР, направление обучающихся 9-х классов на обследование в ТПМПК впервые по причине не усвоения общеобразовательной программы и предстоящей государственной итоговой аттестации;</w:t>
      </w:r>
    </w:p>
    <w:p w:rsidR="00CF734A" w:rsidRPr="00CF734A" w:rsidRDefault="00CF734A" w:rsidP="00CF734A">
      <w:pPr>
        <w:pStyle w:val="a5"/>
        <w:numPr>
          <w:ilvl w:val="0"/>
          <w:numId w:val="2"/>
        </w:numPr>
        <w:ind w:left="-284" w:firstLine="42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F734A">
        <w:rPr>
          <w:rFonts w:ascii="Times New Roman" w:hAnsi="Times New Roman" w:cs="Times New Roman"/>
          <w:sz w:val="28"/>
          <w:szCs w:val="24"/>
        </w:rPr>
        <w:lastRenderedPageBreak/>
        <w:t>отмечается недостаток высококвалифицированных кадров, владеющих эффективными технологиями инклюзивного образования, специалистов дефектологического профиля, координаторов по инклюзии (методистов), отсутствие в образовательных организациях тифло- и сурдопедагогов;</w:t>
      </w:r>
    </w:p>
    <w:p w:rsidR="00CF734A" w:rsidRPr="00CF734A" w:rsidRDefault="00CF734A" w:rsidP="00CF734A">
      <w:pPr>
        <w:pStyle w:val="a5"/>
        <w:numPr>
          <w:ilvl w:val="0"/>
          <w:numId w:val="2"/>
        </w:numPr>
        <w:ind w:left="-284" w:firstLine="426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CF734A">
        <w:rPr>
          <w:rFonts w:ascii="Times New Roman" w:eastAsia="Times New Roman" w:hAnsi="Times New Roman" w:cs="Times New Roman"/>
          <w:sz w:val="28"/>
          <w:szCs w:val="24"/>
        </w:rPr>
        <w:t xml:space="preserve">по-прежнему,  отмечаются недостатки в оформлении документов, представляемых на ТПМПК. </w:t>
      </w:r>
      <w:r w:rsidRPr="00CF734A">
        <w:rPr>
          <w:rFonts w:ascii="Times New Roman" w:hAnsi="Times New Roman" w:cs="Times New Roman"/>
          <w:sz w:val="28"/>
          <w:szCs w:val="24"/>
        </w:rPr>
        <w:t xml:space="preserve">Неправильно или некорректно составляются характеристики из образовательных организаций. Идя навстречу просьбам родителей, воспитатели и педагоги искажают информацию. Зачастую характеристики специалистов на одного ребёнка, несут различную информацию, не соответствующую актуальному развитию ребёнка. Кроме того, итоговые оценки за четверть также завышены; </w:t>
      </w:r>
    </w:p>
    <w:p w:rsidR="00CF734A" w:rsidRPr="00CF734A" w:rsidRDefault="00CF734A" w:rsidP="00CF734A">
      <w:pPr>
        <w:pStyle w:val="a5"/>
        <w:numPr>
          <w:ilvl w:val="0"/>
          <w:numId w:val="2"/>
        </w:numPr>
        <w:tabs>
          <w:tab w:val="left" w:pos="567"/>
        </w:tabs>
        <w:autoSpaceDE w:val="0"/>
        <w:autoSpaceDN w:val="0"/>
        <w:adjustRightInd w:val="0"/>
        <w:ind w:left="-284" w:firstLine="42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F734A">
        <w:rPr>
          <w:rFonts w:ascii="Times New Roman" w:eastAsia="Times New Roman" w:hAnsi="Times New Roman" w:cs="Times New Roman"/>
          <w:sz w:val="28"/>
          <w:szCs w:val="24"/>
        </w:rPr>
        <w:t>сохраняется слабый уровень разъяснительной работы специалистов  образовательных организаций с родителями (законными представителями) о  необходимости прохождения ПМПК, недостаточное информирование родителей о деятельности  комиссии (чаще всего родители не знают и не понимают, для чего их детей отправили на ПМПК);</w:t>
      </w:r>
    </w:p>
    <w:p w:rsidR="00CF734A" w:rsidRPr="00CF734A" w:rsidRDefault="00CF734A" w:rsidP="00CF734A">
      <w:pPr>
        <w:numPr>
          <w:ilvl w:val="0"/>
          <w:numId w:val="1"/>
        </w:numPr>
        <w:tabs>
          <w:tab w:val="num" w:pos="142"/>
        </w:tabs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F734A">
        <w:rPr>
          <w:rFonts w:ascii="Times New Roman" w:hAnsi="Times New Roman" w:cs="Times New Roman"/>
          <w:sz w:val="28"/>
          <w:szCs w:val="24"/>
        </w:rPr>
        <w:t>отказ медицинских учреждений из отдельных территорий, предоставить в  ТПМПК  выписку из истории развития ребёнка, содержащую подробную информацию об анамнезе, раннем развитии, перенесённых заболеваниях, травмах и т.д., что также не позволяет специалистам  ТПМПК полноценно определить  психические и физические возможности ребёнка  и рекомендовать ему необходимые условия для обучения;</w:t>
      </w:r>
    </w:p>
    <w:p w:rsidR="00CF734A" w:rsidRPr="00CF734A" w:rsidRDefault="00CF734A" w:rsidP="00CF734A">
      <w:pPr>
        <w:numPr>
          <w:ilvl w:val="0"/>
          <w:numId w:val="1"/>
        </w:numPr>
        <w:tabs>
          <w:tab w:val="num" w:pos="142"/>
        </w:tabs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CF734A">
        <w:rPr>
          <w:rFonts w:ascii="Times New Roman" w:eastAsia="Times New Roman" w:hAnsi="Times New Roman" w:cs="Times New Roman"/>
          <w:sz w:val="28"/>
          <w:szCs w:val="24"/>
        </w:rPr>
        <w:t>отсутствие возможности у врача-психиатра присутствовать на всех заседаниях ПМПК.</w:t>
      </w:r>
    </w:p>
    <w:p w:rsidR="00CF734A" w:rsidRPr="00CF734A" w:rsidRDefault="00CF734A" w:rsidP="004C0AB2">
      <w:pPr>
        <w:spacing w:after="0" w:line="240" w:lineRule="auto"/>
        <w:jc w:val="both"/>
        <w:rPr>
          <w:rFonts w:ascii="Times New Roman" w:hAnsi="Times New Roman" w:cs="Times New Roman"/>
          <w:sz w:val="32"/>
        </w:rPr>
      </w:pPr>
    </w:p>
    <w:p w:rsidR="008F12BC" w:rsidRPr="00C1312C" w:rsidRDefault="00C1312C" w:rsidP="001C0001">
      <w:pPr>
        <w:pStyle w:val="a5"/>
        <w:numPr>
          <w:ilvl w:val="1"/>
          <w:numId w:val="1"/>
        </w:numPr>
        <w:ind w:left="284" w:hanging="568"/>
        <w:jc w:val="both"/>
        <w:rPr>
          <w:rFonts w:ascii="Times New Roman" w:eastAsia="Times New Roman" w:hAnsi="Times New Roman" w:cs="Times New Roman"/>
          <w:bCs/>
          <w:sz w:val="28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Выводы о деятельности ТПМПК за </w:t>
      </w:r>
      <w:r w:rsidR="005013A3">
        <w:rPr>
          <w:rFonts w:ascii="Times New Roman" w:eastAsia="Times New Roman" w:hAnsi="Times New Roman" w:cs="Times New Roman"/>
          <w:b/>
          <w:bCs/>
          <w:sz w:val="28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>02</w:t>
      </w:r>
      <w:r w:rsidR="005013A3">
        <w:rPr>
          <w:rFonts w:ascii="Times New Roman" w:eastAsia="Times New Roman" w:hAnsi="Times New Roman" w:cs="Times New Roman"/>
          <w:b/>
          <w:bCs/>
          <w:sz w:val="28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год. </w:t>
      </w:r>
      <w:r w:rsidR="008F12BC" w:rsidRPr="008F12BC">
        <w:rPr>
          <w:rFonts w:ascii="Times New Roman" w:eastAsia="Times New Roman" w:hAnsi="Times New Roman" w:cs="Times New Roman"/>
          <w:b/>
          <w:bCs/>
          <w:sz w:val="28"/>
          <w:szCs w:val="24"/>
        </w:rPr>
        <w:t>Задачи совершенствования деятельности на 202</w:t>
      </w:r>
      <w:r w:rsidR="005013A3">
        <w:rPr>
          <w:rFonts w:ascii="Times New Roman" w:eastAsia="Times New Roman" w:hAnsi="Times New Roman" w:cs="Times New Roman"/>
          <w:b/>
          <w:bCs/>
          <w:sz w:val="28"/>
          <w:szCs w:val="24"/>
        </w:rPr>
        <w:t>5</w:t>
      </w:r>
      <w:r w:rsidR="008F12BC" w:rsidRPr="008F12BC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год </w:t>
      </w:r>
    </w:p>
    <w:p w:rsidR="00C1312C" w:rsidRPr="00C1312C" w:rsidRDefault="00C1312C" w:rsidP="001C0001">
      <w:pPr>
        <w:spacing w:before="30" w:after="3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312C">
        <w:rPr>
          <w:rFonts w:ascii="Times New Roman" w:eastAsia="Times New Roman" w:hAnsi="Times New Roman" w:cs="Times New Roman"/>
          <w:sz w:val="28"/>
          <w:szCs w:val="28"/>
        </w:rPr>
        <w:t>В соответствии с годовым планом работы Муниципального казённого учреждения Сургутского района «Информационно-методический центр» ТПМПК Сургутского района на 202</w:t>
      </w:r>
      <w:r w:rsidR="005013A3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C1312C">
        <w:rPr>
          <w:rFonts w:ascii="Times New Roman" w:eastAsia="Times New Roman" w:hAnsi="Times New Roman" w:cs="Times New Roman"/>
          <w:sz w:val="28"/>
          <w:szCs w:val="28"/>
        </w:rPr>
        <w:t xml:space="preserve"> год выполнила</w:t>
      </w:r>
      <w:r w:rsidRPr="00C1312C">
        <w:rPr>
          <w:rFonts w:ascii="Times New Roman" w:eastAsia="Times New Roman" w:hAnsi="Times New Roman" w:cs="Times New Roman"/>
          <w:i/>
          <w:sz w:val="28"/>
          <w:szCs w:val="28"/>
        </w:rPr>
        <w:t xml:space="preserve"> в полном объёме</w:t>
      </w:r>
      <w:r w:rsidRPr="00C1312C">
        <w:rPr>
          <w:rFonts w:ascii="Times New Roman" w:eastAsia="Times New Roman" w:hAnsi="Times New Roman" w:cs="Times New Roman"/>
          <w:sz w:val="28"/>
          <w:szCs w:val="28"/>
        </w:rPr>
        <w:t xml:space="preserve">.  </w:t>
      </w:r>
    </w:p>
    <w:p w:rsidR="00C1312C" w:rsidRDefault="00C1312C" w:rsidP="001C000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131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1312C">
        <w:rPr>
          <w:rFonts w:ascii="Times New Roman" w:hAnsi="Times New Roman" w:cs="Times New Roman"/>
          <w:sz w:val="28"/>
          <w:szCs w:val="28"/>
        </w:rPr>
        <w:t xml:space="preserve">      С целью обеспечения развития профессиональной компетентности специалистов ТПМПК как средства качественной реализации услуг по комплексному психолого-медико-педагогическому обследованию, психолого-педагогическому сопровождению детей с ОВЗ и детей-инвалидов и их семей, создания условий для развития педагогического мастерства, повышения уровня профессионального саморазвития педагогов, организационно-методическая деятельность осуществлялась по следующим направлениям: </w:t>
      </w:r>
    </w:p>
    <w:p w:rsidR="005013A3" w:rsidRDefault="00C1312C" w:rsidP="005013A3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9098" w:type="dxa"/>
        <w:tblInd w:w="93" w:type="dxa"/>
        <w:tblLook w:val="04A0" w:firstRow="1" w:lastRow="0" w:firstColumn="1" w:lastColumn="0" w:noHBand="0" w:noVBand="1"/>
      </w:tblPr>
      <w:tblGrid>
        <w:gridCol w:w="735"/>
        <w:gridCol w:w="4492"/>
        <w:gridCol w:w="3871"/>
      </w:tblGrid>
      <w:tr w:rsidR="005013A3" w:rsidRPr="005013A3" w:rsidTr="00444486">
        <w:trPr>
          <w:trHeight w:val="102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 п/п</w:t>
            </w:r>
          </w:p>
        </w:tc>
        <w:tc>
          <w:tcPr>
            <w:tcW w:w="4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курса повышения квалификации</w:t>
            </w:r>
          </w:p>
        </w:tc>
        <w:tc>
          <w:tcPr>
            <w:tcW w:w="3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специалистов ТПМПК, прошедших курсы повышения квалификации</w:t>
            </w:r>
          </w:p>
        </w:tc>
      </w:tr>
      <w:tr w:rsidR="005013A3" w:rsidRPr="005013A3" w:rsidTr="00444486">
        <w:trPr>
          <w:trHeight w:val="317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013A3" w:rsidRPr="005013A3" w:rsidTr="00444486">
        <w:trPr>
          <w:trHeight w:val="95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Профессиональная переподготовка "Организация и содержание работы логопеда, 264 часа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95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Актуальные проблемы современного образования: психолого-педагогические аспекты (16 часов)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013A3" w:rsidRPr="005013A3" w:rsidTr="00444486">
        <w:trPr>
          <w:trHeight w:val="105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Профессиональная переподготовка по дополнительной профессиональной программе "Военный психолог" 1040  ч.  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1224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КПК "Посттравматическое стрессовое расстройство (ПТСР). Особенности психотерапевтической работы со взрослыми  144 ч.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136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деятельности педагога-психолога в системе общего образования: психолого-педагогическое сопровождение и межведомственное взаимодействие», 76 ч.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95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</w:t>
            </w: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Специальное (дефектологическое) образование.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95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КПК"1000 первых дней: современные технологии ранней помощи детям и их семьям" (48 часов)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5013A3" w:rsidRPr="005013A3" w:rsidTr="00444486">
        <w:trPr>
          <w:trHeight w:val="63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КПК "Стигматизация в образовательной среде", 16 часов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013A3" w:rsidRPr="005013A3" w:rsidTr="00444486">
        <w:trPr>
          <w:trHeight w:val="635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9.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Профессиональная переподготовка "Сурдоперевод и жестовый язык"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5013A3" w:rsidRPr="005013A3" w:rsidTr="00444486">
        <w:trPr>
          <w:trHeight w:val="95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4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013A3" w:rsidRPr="005013A3" w:rsidRDefault="005013A3" w:rsidP="005013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01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КПК "Современные тенденции в здоровьесберегающих направлениях спортивной психологии", 16 часов</w:t>
            </w:r>
          </w:p>
        </w:tc>
        <w:tc>
          <w:tcPr>
            <w:tcW w:w="3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013A3" w:rsidRPr="005013A3" w:rsidRDefault="005013A3" w:rsidP="005013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013A3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</w:tr>
    </w:tbl>
    <w:p w:rsidR="00C1312C" w:rsidRPr="001C0001" w:rsidRDefault="001C0001" w:rsidP="005013A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9033A0">
        <w:rPr>
          <w:rFonts w:ascii="Times New Roman" w:eastAsia="Times New Roman" w:hAnsi="Times New Roman" w:cs="Times New Roman"/>
          <w:bCs/>
          <w:sz w:val="24"/>
          <w:szCs w:val="24"/>
        </w:rPr>
        <w:t xml:space="preserve">9. </w:t>
      </w:r>
      <w:r w:rsidRPr="001C0001">
        <w:rPr>
          <w:rFonts w:ascii="Times New Roman" w:eastAsia="Times New Roman" w:hAnsi="Times New Roman" w:cs="Times New Roman"/>
          <w:b/>
          <w:bCs/>
          <w:sz w:val="28"/>
          <w:szCs w:val="24"/>
        </w:rPr>
        <w:t>Предложения</w:t>
      </w:r>
    </w:p>
    <w:p w:rsidR="008F12BC" w:rsidRPr="008F12BC" w:rsidRDefault="008F12BC" w:rsidP="008F12BC">
      <w:pPr>
        <w:pStyle w:val="a5"/>
        <w:ind w:left="-142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8F12BC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      В целях повышения качества и  эффективности деятельности ТПМПК Сургутского района необходимо: </w:t>
      </w:r>
    </w:p>
    <w:p w:rsidR="008F12BC" w:rsidRDefault="008F12BC" w:rsidP="008F12BC">
      <w:pPr>
        <w:pStyle w:val="a5"/>
        <w:ind w:left="-142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 w:rsidRPr="008F12BC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     - продолжить взаимодействие с </w:t>
      </w:r>
      <w:r w:rsidR="005013A3">
        <w:rPr>
          <w:rFonts w:ascii="Times New Roman" w:eastAsiaTheme="minorHAnsi" w:hAnsi="Times New Roman" w:cs="Times New Roman"/>
          <w:sz w:val="28"/>
          <w:szCs w:val="24"/>
          <w:lang w:eastAsia="en-US"/>
        </w:rPr>
        <w:t xml:space="preserve">психологическими службами, </w:t>
      </w:r>
      <w:r w:rsidRPr="008F12BC">
        <w:rPr>
          <w:rFonts w:ascii="Times New Roman" w:eastAsiaTheme="minorHAnsi" w:hAnsi="Times New Roman" w:cs="Times New Roman"/>
          <w:sz w:val="28"/>
          <w:szCs w:val="24"/>
          <w:lang w:eastAsia="en-US"/>
        </w:rPr>
        <w:t>центрами ППМС-помощи и ППк образовательных организаций в части создания условий для оказания своевременной психолого-педагогической помощи обучающимся с ОВЗ с различными нозологиями; с социальными партнёрами в части выявления несовершеннолетних, нуждающихся в специальных условиях обучения и воспитания, в т.ч. с девиантным (особо опасным) поведением; с КОУ ХМАО – Югры «Солнечная школа-интернат для обучающихся с ОВЗ» в части обмена опытом по работе с детьми с ОВЗ, разработке адаптированных образовательных программ, просветительской работы по профориентации обучающихся с ОВЗ и инвалидностью;</w:t>
      </w:r>
    </w:p>
    <w:p w:rsidR="008F12BC" w:rsidRPr="008F12BC" w:rsidRDefault="008F12BC" w:rsidP="008F12BC">
      <w:pPr>
        <w:pStyle w:val="a5"/>
        <w:ind w:left="-142"/>
        <w:jc w:val="both"/>
        <w:rPr>
          <w:rFonts w:ascii="Times New Roman" w:eastAsiaTheme="minorHAnsi" w:hAnsi="Times New Roman" w:cs="Times New Roman"/>
          <w:sz w:val="28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4"/>
          <w:lang w:eastAsia="en-US"/>
        </w:rPr>
        <w:lastRenderedPageBreak/>
        <w:t xml:space="preserve">      -    участвовать в реализации проекта «Наш дом»  (в части сопровождения педагогов и обучающихся по формированию и поддержанию психологического комфорта в школе).</w:t>
      </w:r>
    </w:p>
    <w:p w:rsidR="008F12BC" w:rsidRPr="008F12BC" w:rsidRDefault="008F12BC" w:rsidP="008F12BC">
      <w:pPr>
        <w:pStyle w:val="a5"/>
        <w:ind w:left="-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- </w:t>
      </w:r>
      <w:r w:rsidRPr="008F12BC">
        <w:rPr>
          <w:rFonts w:ascii="Times New Roman" w:hAnsi="Times New Roman" w:cs="Times New Roman"/>
          <w:sz w:val="28"/>
          <w:szCs w:val="24"/>
        </w:rPr>
        <w:t xml:space="preserve">повышение компетентности специалистов ТПМПК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8F12B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8F12BC">
        <w:rPr>
          <w:rFonts w:ascii="Times New Roman" w:hAnsi="Times New Roman" w:cs="Times New Roman"/>
          <w:sz w:val="28"/>
          <w:szCs w:val="24"/>
        </w:rPr>
        <w:t xml:space="preserve"> на курсах повышения квалификации.</w:t>
      </w:r>
    </w:p>
    <w:p w:rsidR="00CF734A" w:rsidRPr="008F12BC" w:rsidRDefault="00CF734A" w:rsidP="004C0AB2">
      <w:pPr>
        <w:spacing w:after="0" w:line="240" w:lineRule="auto"/>
        <w:jc w:val="both"/>
        <w:rPr>
          <w:rFonts w:ascii="Times New Roman" w:hAnsi="Times New Roman" w:cs="Times New Roman"/>
          <w:sz w:val="36"/>
        </w:rPr>
      </w:pPr>
      <w:r w:rsidRPr="008F12BC">
        <w:rPr>
          <w:rFonts w:ascii="Times New Roman" w:hAnsi="Times New Roman" w:cs="Times New Roman"/>
          <w:sz w:val="36"/>
        </w:rPr>
        <w:t xml:space="preserve">   </w:t>
      </w:r>
    </w:p>
    <w:p w:rsidR="00CF734A" w:rsidRPr="009033A0" w:rsidRDefault="009033A0" w:rsidP="009033A0">
      <w:pPr>
        <w:pStyle w:val="a5"/>
        <w:numPr>
          <w:ilvl w:val="0"/>
          <w:numId w:val="6"/>
        </w:numPr>
        <w:ind w:left="-142" w:firstLine="0"/>
        <w:jc w:val="both"/>
        <w:rPr>
          <w:rFonts w:ascii="Times New Roman" w:hAnsi="Times New Roman" w:cs="Times New Roman"/>
          <w:sz w:val="28"/>
        </w:rPr>
      </w:pPr>
      <w:r w:rsidRPr="009033A0">
        <w:rPr>
          <w:rFonts w:ascii="Times New Roman" w:hAnsi="Times New Roman" w:cs="Times New Roman"/>
          <w:sz w:val="28"/>
        </w:rPr>
        <w:t>Решения семинаров, про</w:t>
      </w:r>
      <w:r>
        <w:rPr>
          <w:rFonts w:ascii="Times New Roman" w:hAnsi="Times New Roman" w:cs="Times New Roman"/>
          <w:sz w:val="28"/>
        </w:rPr>
        <w:t>водимых Региональным центром психолого-педагогической помощи и сопровождения АУ ДПО «Институт развития образования» ТПМПК Сургутского района выполняются.</w:t>
      </w:r>
    </w:p>
    <w:sectPr w:rsidR="00CF734A" w:rsidRPr="00903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95D9A"/>
    <w:multiLevelType w:val="multilevel"/>
    <w:tmpl w:val="23C0DA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8"/>
      <w:numFmt w:val="decimal"/>
      <w:lvlText w:val="%2."/>
      <w:lvlJc w:val="left"/>
      <w:pPr>
        <w:ind w:left="1440" w:hanging="360"/>
      </w:pPr>
      <w:rPr>
        <w:rFonts w:eastAsiaTheme="minorHAnsi" w:hint="default"/>
        <w:sz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4F1D33"/>
    <w:multiLevelType w:val="hybridMultilevel"/>
    <w:tmpl w:val="EB4A1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712420"/>
    <w:multiLevelType w:val="hybridMultilevel"/>
    <w:tmpl w:val="3D320202"/>
    <w:lvl w:ilvl="0" w:tplc="5EE6FD5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AF15708"/>
    <w:multiLevelType w:val="hybridMultilevel"/>
    <w:tmpl w:val="0ACA2170"/>
    <w:lvl w:ilvl="0" w:tplc="89B20CF8">
      <w:start w:val="4"/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EDB0A7E"/>
    <w:multiLevelType w:val="hybridMultilevel"/>
    <w:tmpl w:val="DBFA83E4"/>
    <w:lvl w:ilvl="0" w:tplc="670CA694">
      <w:start w:val="10"/>
      <w:numFmt w:val="decimal"/>
      <w:lvlText w:val="%1."/>
      <w:lvlJc w:val="left"/>
      <w:pPr>
        <w:ind w:left="2294" w:hanging="45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5">
    <w:nsid w:val="7C2312D9"/>
    <w:multiLevelType w:val="hybridMultilevel"/>
    <w:tmpl w:val="6B40EF4E"/>
    <w:lvl w:ilvl="0" w:tplc="89B20CF8">
      <w:start w:val="4"/>
      <w:numFmt w:val="bullet"/>
      <w:lvlText w:val=""/>
      <w:lvlJc w:val="left"/>
      <w:pPr>
        <w:ind w:left="10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10B"/>
    <w:rsid w:val="00100482"/>
    <w:rsid w:val="00123F08"/>
    <w:rsid w:val="00131833"/>
    <w:rsid w:val="001468A4"/>
    <w:rsid w:val="00146F20"/>
    <w:rsid w:val="0016053B"/>
    <w:rsid w:val="0017778C"/>
    <w:rsid w:val="001C0001"/>
    <w:rsid w:val="001F732C"/>
    <w:rsid w:val="00232657"/>
    <w:rsid w:val="002A4890"/>
    <w:rsid w:val="002C5ECF"/>
    <w:rsid w:val="00375405"/>
    <w:rsid w:val="003C081E"/>
    <w:rsid w:val="00444486"/>
    <w:rsid w:val="0048654E"/>
    <w:rsid w:val="004C0AB2"/>
    <w:rsid w:val="004C736D"/>
    <w:rsid w:val="005013A3"/>
    <w:rsid w:val="00621158"/>
    <w:rsid w:val="00713B1E"/>
    <w:rsid w:val="007B110B"/>
    <w:rsid w:val="007D0A0F"/>
    <w:rsid w:val="007E53A4"/>
    <w:rsid w:val="00837509"/>
    <w:rsid w:val="008F12BC"/>
    <w:rsid w:val="009033A0"/>
    <w:rsid w:val="009A0394"/>
    <w:rsid w:val="009D5F4C"/>
    <w:rsid w:val="009F65BE"/>
    <w:rsid w:val="00A03286"/>
    <w:rsid w:val="00A3689D"/>
    <w:rsid w:val="00AB03DA"/>
    <w:rsid w:val="00B0161E"/>
    <w:rsid w:val="00C1312C"/>
    <w:rsid w:val="00C553F2"/>
    <w:rsid w:val="00C909FF"/>
    <w:rsid w:val="00CF734A"/>
    <w:rsid w:val="00DA574F"/>
    <w:rsid w:val="00EA2ABA"/>
    <w:rsid w:val="00F3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A039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F734A"/>
    <w:pPr>
      <w:spacing w:after="0" w:line="240" w:lineRule="auto"/>
      <w:ind w:left="720"/>
      <w:contextualSpacing/>
    </w:pPr>
    <w:rPr>
      <w:rFonts w:ascii="Calibri" w:eastAsia="Calibri" w:hAnsi="Calibri" w:cs="Arial"/>
      <w:sz w:val="20"/>
      <w:szCs w:val="20"/>
      <w:lang w:eastAsia="ru-RU"/>
    </w:rPr>
  </w:style>
  <w:style w:type="character" w:styleId="a6">
    <w:name w:val="FollowedHyperlink"/>
    <w:basedOn w:val="a0"/>
    <w:uiPriority w:val="99"/>
    <w:semiHidden/>
    <w:unhideWhenUsed/>
    <w:rsid w:val="00146F2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A039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F734A"/>
    <w:pPr>
      <w:spacing w:after="0" w:line="240" w:lineRule="auto"/>
      <w:ind w:left="720"/>
      <w:contextualSpacing/>
    </w:pPr>
    <w:rPr>
      <w:rFonts w:ascii="Calibri" w:eastAsia="Calibri" w:hAnsi="Calibri" w:cs="Arial"/>
      <w:sz w:val="20"/>
      <w:szCs w:val="20"/>
      <w:lang w:eastAsia="ru-RU"/>
    </w:rPr>
  </w:style>
  <w:style w:type="character" w:styleId="a6">
    <w:name w:val="FollowedHyperlink"/>
    <w:basedOn w:val="a0"/>
    <w:uiPriority w:val="99"/>
    <w:semiHidden/>
    <w:unhideWhenUsed/>
    <w:rsid w:val="0014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dmsr.ru/work/scs/education/activities/203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ku-imc86.ru/tpmp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1</Pages>
  <Words>2266</Words>
  <Characters>12918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24</cp:revision>
  <dcterms:created xsi:type="dcterms:W3CDTF">2023-12-08T07:28:00Z</dcterms:created>
  <dcterms:modified xsi:type="dcterms:W3CDTF">2025-12-08T10:45:00Z</dcterms:modified>
</cp:coreProperties>
</file>