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F60" w:rsidRDefault="002B3F60" w:rsidP="00926A8D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color w:val="151515"/>
          <w:spacing w:val="-20"/>
          <w:sz w:val="28"/>
          <w:szCs w:val="28"/>
        </w:rPr>
      </w:pPr>
      <w:r w:rsidRPr="00926A8D">
        <w:rPr>
          <w:rFonts w:ascii="Times New Roman" w:hAnsi="Times New Roman" w:cs="Times New Roman"/>
          <w:b/>
          <w:color w:val="151515"/>
          <w:spacing w:val="-20"/>
          <w:sz w:val="28"/>
          <w:szCs w:val="28"/>
        </w:rPr>
        <w:t>П</w:t>
      </w:r>
      <w:r w:rsidRPr="00926A8D">
        <w:rPr>
          <w:rFonts w:ascii="Times New Roman" w:hAnsi="Times New Roman" w:cs="Times New Roman"/>
          <w:b/>
          <w:color w:val="151515"/>
          <w:spacing w:val="-20"/>
          <w:sz w:val="28"/>
          <w:szCs w:val="28"/>
        </w:rPr>
        <w:t>ричины деструктивного поведения подростка и способы их преодолеть</w:t>
      </w:r>
    </w:p>
    <w:p w:rsidR="00926A8D" w:rsidRDefault="00926A8D" w:rsidP="00926A8D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B3F60" w:rsidRPr="00926A8D" w:rsidRDefault="002B3F60" w:rsidP="00926A8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Многие родители понимают, что в подростковый период можно ждать от ребёнка чего угодно. Однако критерии допустимого поведения у всех свои: для кого-то прогулять школу — это трагедия, а кто-то не видит ничего подозрительного в регулярных драках.</w:t>
      </w:r>
    </w:p>
    <w:p w:rsidR="002B3F60" w:rsidRPr="00926A8D" w:rsidRDefault="002B3F60" w:rsidP="00926A8D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151515"/>
          <w:spacing w:val="-19"/>
          <w:sz w:val="28"/>
          <w:szCs w:val="28"/>
        </w:rPr>
      </w:pPr>
      <w:bookmarkStart w:id="0" w:name="id-0"/>
      <w:bookmarkEnd w:id="0"/>
      <w:r w:rsidRPr="00926A8D">
        <w:rPr>
          <w:b w:val="0"/>
          <w:bCs w:val="0"/>
          <w:color w:val="151515"/>
          <w:spacing w:val="-19"/>
          <w:sz w:val="28"/>
          <w:szCs w:val="28"/>
        </w:rPr>
        <w:t>​</w:t>
      </w:r>
      <w:r w:rsidRPr="00926A8D">
        <w:rPr>
          <w:bCs w:val="0"/>
          <w:i/>
          <w:color w:val="151515"/>
          <w:spacing w:val="-19"/>
          <w:sz w:val="28"/>
          <w:szCs w:val="28"/>
        </w:rPr>
        <w:t>Что считать деструктивным поведением</w:t>
      </w:r>
    </w:p>
    <w:p w:rsidR="002B3F60" w:rsidRPr="00926A8D" w:rsidRDefault="002B3F60" w:rsidP="00926A8D">
      <w:pPr>
        <w:pStyle w:val="a4"/>
        <w:shd w:val="clear" w:color="auto" w:fill="FFFFFF"/>
        <w:spacing w:before="0" w:beforeAutospacing="0" w:after="0" w:afterAutospacing="0"/>
        <w:ind w:firstLine="301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Специалисты утверждают: если подросток без спроса красит волосы в синий цвет, пробует алкоголь или поступает в каком-то вопросе по-своему, тревожиться рано — это пока что не трудный ребёнок, а здоровый человек, который познаёт мир.</w:t>
      </w:r>
    </w:p>
    <w:p w:rsidR="002B3F60" w:rsidRPr="00926A8D" w:rsidRDefault="002B3F60" w:rsidP="00926A8D">
      <w:pPr>
        <w:pStyle w:val="a4"/>
        <w:shd w:val="clear" w:color="auto" w:fill="FFFFFF"/>
        <w:spacing w:before="0" w:beforeAutospacing="0" w:after="0" w:afterAutospacing="0"/>
        <w:ind w:firstLine="301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«Нужно отличать деструктивное поведение от исследования подростком границ, ведь этот период очень важен в жизни любого человека: родительский авторитет рушится и необходимо понять, какой я, найти свою идентичность. Зачастую подростки в этом поиске пробуют что-то новое, бунтуют против старых устоев и претендуют на независимость», — считают эксперты.</w:t>
      </w:r>
    </w:p>
    <w:p w:rsidR="002B3F60" w:rsidRPr="00926A8D" w:rsidRDefault="002B3F60" w:rsidP="00926A8D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rStyle w:val="a3"/>
          <w:b w:val="0"/>
          <w:bCs w:val="0"/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В норме в результате такой сепарации подросток учится отвечать за свои решения и поступки, прогнозировать их последствия, делать выводы на основе ошибок, отличать, что для него хорошо, а что нет, отказываться от того, что неприемлемо. У него не возникает тяги повторять то, что ведёт к плохим результатам, ни по собственной воле, ни под давлением сверстников.</w:t>
      </w:r>
    </w:p>
    <w:p w:rsidR="00CE19BE" w:rsidRPr="00926A8D" w:rsidRDefault="007B4E6C" w:rsidP="00926A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26A8D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Деструктивное поведение несовершеннолетних</w:t>
      </w:r>
      <w:r w:rsidRPr="00926A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— это действия (словесные или практические), которые наносят вред самому подростку, окружающим людям, материальным ценностям или социальной среде в целом, отклоняются от общепринятых норм и правил. Такое поведение часто носит повторяющийся характер и </w:t>
      </w:r>
      <w:r w:rsidRPr="00926A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может быть,</w:t>
      </w:r>
      <w:r w:rsidRPr="00926A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осознанным, так и неосознанным, а его цель нередко заключается в том, чтобы привлечь внимание, выразить внутренний дискомфорт или справит</w:t>
      </w:r>
      <w:r w:rsidR="00CE19BE" w:rsidRPr="00926A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ься с эмоциональным напряжением</w:t>
      </w:r>
      <w:r w:rsidR="00CE19BE" w:rsidRPr="00926A8D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.</w:t>
      </w:r>
    </w:p>
    <w:p w:rsidR="007B4E6C" w:rsidRPr="007B4E6C" w:rsidRDefault="007B4E6C" w:rsidP="00926A8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проявляется</w:t>
      </w:r>
    </w:p>
    <w:p w:rsidR="007B4E6C" w:rsidRPr="007B4E6C" w:rsidRDefault="007B4E6C" w:rsidP="00926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Проявления деструктивного поведения можно условно разделить на две группы:</w:t>
      </w:r>
    </w:p>
    <w:p w:rsidR="007B4E6C" w:rsidRPr="007B4E6C" w:rsidRDefault="007B4E6C" w:rsidP="00926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отношению к окружающим и внешней среде:</w:t>
      </w:r>
    </w:p>
    <w:p w:rsidR="007B4E6C" w:rsidRPr="007B4E6C" w:rsidRDefault="007B4E6C" w:rsidP="00926A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Агрессия и драки с ровесниками или взрослыми.</w:t>
      </w:r>
    </w:p>
    <w:p w:rsidR="007B4E6C" w:rsidRPr="007B4E6C" w:rsidRDefault="007B4E6C" w:rsidP="00926A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Участие в </w:t>
      </w:r>
      <w:proofErr w:type="spellStart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буллинге</w:t>
      </w:r>
      <w:proofErr w:type="spellEnd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(травле), моральное унижение других, провоцирование конфликтов.</w:t>
      </w:r>
    </w:p>
    <w:p w:rsidR="007B4E6C" w:rsidRPr="007B4E6C" w:rsidRDefault="007B4E6C" w:rsidP="00926A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Жестокость к животным.</w:t>
      </w:r>
    </w:p>
    <w:p w:rsidR="007B4E6C" w:rsidRPr="007B4E6C" w:rsidRDefault="007B4E6C" w:rsidP="00926A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Вандализм (порча чужого или общественного имущества).</w:t>
      </w:r>
    </w:p>
    <w:p w:rsidR="007B4E6C" w:rsidRPr="007B4E6C" w:rsidRDefault="007B4E6C" w:rsidP="00926A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Экоцид (нанесение вреда природе)</w:t>
      </w:r>
    </w:p>
    <w:p w:rsidR="007B4E6C" w:rsidRPr="007B4E6C" w:rsidRDefault="007B4E6C" w:rsidP="00926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отношению к себе (</w:t>
      </w:r>
      <w:proofErr w:type="spellStart"/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аутодеструктивное</w:t>
      </w:r>
      <w:proofErr w:type="spellEnd"/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поведение):</w:t>
      </w:r>
    </w:p>
    <w:p w:rsidR="007B4E6C" w:rsidRPr="007B4E6C" w:rsidRDefault="007B4E6C" w:rsidP="00926A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Действия, сопряжённые с риском для жизни и здоровья (</w:t>
      </w:r>
      <w:proofErr w:type="spellStart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паркур</w:t>
      </w:r>
      <w:proofErr w:type="spellEnd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</w:t>
      </w:r>
      <w:proofErr w:type="spellEnd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другие опасные увлечения).</w:t>
      </w:r>
    </w:p>
    <w:p w:rsidR="007B4E6C" w:rsidRPr="007B4E6C" w:rsidRDefault="007B4E6C" w:rsidP="00926A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Суицидальное поведение и суицид.</w:t>
      </w:r>
    </w:p>
    <w:p w:rsidR="007B4E6C" w:rsidRPr="007B4E6C" w:rsidRDefault="007B4E6C" w:rsidP="00926A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Употребление алкоголя, наркотиков, </w:t>
      </w:r>
      <w:proofErr w:type="spellStart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психоактивных</w:t>
      </w:r>
      <w:proofErr w:type="spellEnd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веществ.</w:t>
      </w:r>
    </w:p>
    <w:p w:rsidR="007B4E6C" w:rsidRPr="007B4E6C" w:rsidRDefault="007B4E6C" w:rsidP="00926A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Патологические зависимости (интернет-зависимость, </w:t>
      </w:r>
      <w:proofErr w:type="spellStart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гэмблинг</w:t>
      </w:r>
      <w:proofErr w:type="spellEnd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патологическая страсть к азартным играм).</w:t>
      </w:r>
    </w:p>
    <w:p w:rsidR="007B4E6C" w:rsidRPr="007B4E6C" w:rsidRDefault="007B4E6C" w:rsidP="00926A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Чрезмерное видоизменение собственного тела (татуировки, </w:t>
      </w:r>
      <w:proofErr w:type="spellStart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шрамирование</w:t>
      </w:r>
      <w:proofErr w:type="spellEnd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пирсинг).</w:t>
      </w:r>
    </w:p>
    <w:p w:rsidR="007B4E6C" w:rsidRPr="007B4E6C" w:rsidRDefault="007B4E6C" w:rsidP="00926A8D">
      <w:pPr>
        <w:shd w:val="clear" w:color="auto" w:fill="FFFFFF"/>
        <w:spacing w:before="6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Почему это происходит</w:t>
      </w:r>
    </w:p>
    <w:p w:rsidR="007B4E6C" w:rsidRPr="007B4E6C" w:rsidRDefault="007B4E6C" w:rsidP="00926A8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Деструктивное поведение часто выступает как </w:t>
      </w:r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защитный механизм</w:t>
      </w: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способ справиться с внутренним напряжением, тревогой, чувством одиночества, несправедливости или неразрешённого конфликта. Среди причин специалисты выделяют:</w:t>
      </w:r>
    </w:p>
    <w:p w:rsidR="007B4E6C" w:rsidRPr="007B4E6C" w:rsidRDefault="007B4E6C" w:rsidP="00926A8D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Проблемы в семье:</w:t>
      </w: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конфликты, развод родителей, насилие, недостаток внимания и поддержки.</w:t>
      </w:r>
    </w:p>
    <w:p w:rsidR="007B4E6C" w:rsidRPr="007B4E6C" w:rsidRDefault="007B4E6C" w:rsidP="00926A8D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Сложности в общении:</w:t>
      </w: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отвержение сверстниками, травля (в том числе в </w:t>
      </w:r>
      <w:proofErr w:type="spellStart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соцсетях</w:t>
      </w:r>
      <w:proofErr w:type="spellEnd"/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школьные конфликты.</w:t>
      </w:r>
    </w:p>
    <w:p w:rsidR="007B4E6C" w:rsidRPr="007B4E6C" w:rsidRDefault="007B4E6C" w:rsidP="00926A8D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Эмоциональная незрелость:</w:t>
      </w: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импульсивность, внушаемость, низкая самооценка, трудности с самоопределением.</w:t>
      </w:r>
    </w:p>
    <w:p w:rsidR="007B4E6C" w:rsidRPr="007B4E6C" w:rsidRDefault="007B4E6C" w:rsidP="00926A8D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Тяжёлые жизненные ситуации:</w:t>
      </w: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потеря близкого человека, серьёзное заболевание, пережитое унижение.</w:t>
      </w:r>
    </w:p>
    <w:p w:rsidR="007B4E6C" w:rsidRPr="007B4E6C" w:rsidRDefault="007B4E6C" w:rsidP="00926A8D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Незрелость личности:</w:t>
      </w: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отсутствие устойчивых жизненных ориентиров, неумение справляться со стрессом.</w:t>
      </w:r>
    </w:p>
    <w:p w:rsidR="007B4E6C" w:rsidRPr="007B4E6C" w:rsidRDefault="007B4E6C" w:rsidP="00926A8D">
      <w:pPr>
        <w:shd w:val="clear" w:color="auto" w:fill="FFFFFF"/>
        <w:spacing w:before="6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Чем это опасно</w:t>
      </w:r>
    </w:p>
    <w:p w:rsidR="007B4E6C" w:rsidRPr="007B4E6C" w:rsidRDefault="007B4E6C" w:rsidP="00926A8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Такое поведение серьёзно вредит:</w:t>
      </w:r>
    </w:p>
    <w:p w:rsidR="007B4E6C" w:rsidRPr="007B4E6C" w:rsidRDefault="007B4E6C" w:rsidP="00926A8D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Психическому здоровью:</w:t>
      </w: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снижает самооценку, искажает восприятие реальности, провоцирует эмоциональные нарушения.</w:t>
      </w:r>
    </w:p>
    <w:p w:rsidR="007B4E6C" w:rsidRPr="007B4E6C" w:rsidRDefault="007B4E6C" w:rsidP="00926A8D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Физическому здоровью:</w:t>
      </w: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повышает риск травм, заболеваний, зависимостей.</w:t>
      </w:r>
    </w:p>
    <w:p w:rsidR="007B4E6C" w:rsidRPr="00926A8D" w:rsidRDefault="007B4E6C" w:rsidP="00926A8D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Социальным отношениям:</w:t>
      </w:r>
      <w:r w:rsidRPr="007B4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разрушает связи с близкими, ведёт к изоляции, конфликтам с законом (за некоторые действия предусмотрена административная или уголовная ответственность).</w:t>
      </w:r>
    </w:p>
    <w:p w:rsidR="002B3F60" w:rsidRPr="00926A8D" w:rsidRDefault="002B3F60" w:rsidP="00926A8D">
      <w:pPr>
        <w:pStyle w:val="2"/>
        <w:shd w:val="clear" w:color="auto" w:fill="FFFFFF"/>
        <w:spacing w:before="0" w:beforeAutospacing="0" w:after="0" w:afterAutospacing="0"/>
        <w:jc w:val="both"/>
        <w:rPr>
          <w:bCs w:val="0"/>
          <w:i/>
          <w:color w:val="151515"/>
          <w:spacing w:val="-19"/>
          <w:sz w:val="28"/>
          <w:szCs w:val="28"/>
        </w:rPr>
      </w:pPr>
      <w:r w:rsidRPr="00926A8D">
        <w:rPr>
          <w:b w:val="0"/>
          <w:bCs w:val="0"/>
          <w:color w:val="151515"/>
          <w:spacing w:val="-19"/>
          <w:sz w:val="28"/>
          <w:szCs w:val="28"/>
        </w:rPr>
        <w:t>​</w:t>
      </w:r>
      <w:r w:rsidRPr="00926A8D">
        <w:rPr>
          <w:bCs w:val="0"/>
          <w:i/>
          <w:color w:val="151515"/>
          <w:spacing w:val="-19"/>
          <w:sz w:val="28"/>
          <w:szCs w:val="28"/>
        </w:rPr>
        <w:t>Как помочь трудному подростку прийти в норму</w:t>
      </w:r>
    </w:p>
    <w:p w:rsidR="002B3F60" w:rsidRPr="00926A8D" w:rsidRDefault="002B3F60" w:rsidP="00926A8D">
      <w:pPr>
        <w:pStyle w:val="a4"/>
        <w:shd w:val="clear" w:color="auto" w:fill="FFFFFF"/>
        <w:spacing w:before="0" w:beforeAutospacing="0" w:after="150" w:afterAutospacing="0"/>
        <w:ind w:firstLine="300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Если ребёнок проявил себя деструктивно, это не означает, что назад пути нет. Детская психика подвижна, и родители могут повлиять и помочь своему ребёнку.</w:t>
      </w:r>
    </w:p>
    <w:p w:rsidR="002B3F60" w:rsidRPr="00926A8D" w:rsidRDefault="002B3F60" w:rsidP="00926A8D">
      <w:pPr>
        <w:pStyle w:val="a4"/>
        <w:shd w:val="clear" w:color="auto" w:fill="FFFFFF"/>
        <w:spacing w:before="0" w:beforeAutospacing="0" w:after="150" w:afterAutospacing="0"/>
        <w:ind w:firstLine="300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Самым ошибочным будет ругаться, кричать, наказывать трудного подростка. Из-за этого он ещё больше закроется, отдалится и разозлится, и ситуация ухудшится.</w:t>
      </w:r>
    </w:p>
    <w:p w:rsidR="002B3F60" w:rsidRPr="00E963DA" w:rsidRDefault="002B3F60" w:rsidP="00926A8D">
      <w:pPr>
        <w:pStyle w:val="a4"/>
        <w:shd w:val="clear" w:color="auto" w:fill="FFFFFF"/>
        <w:spacing w:before="0" w:beforeAutospacing="0" w:after="150" w:afterAutospacing="0"/>
        <w:ind w:firstLine="300"/>
        <w:jc w:val="both"/>
        <w:rPr>
          <w:i/>
          <w:color w:val="3F3F3F"/>
          <w:sz w:val="28"/>
          <w:szCs w:val="28"/>
        </w:rPr>
      </w:pPr>
      <w:r w:rsidRPr="00E963DA">
        <w:rPr>
          <w:i/>
          <w:color w:val="3F3F3F"/>
          <w:sz w:val="28"/>
          <w:szCs w:val="28"/>
        </w:rPr>
        <w:t>Специалисты рекомендуют действовать так:</w:t>
      </w:r>
    </w:p>
    <w:p w:rsidR="002B3F60" w:rsidRPr="00926A8D" w:rsidRDefault="002B3F60" w:rsidP="00926A8D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151515"/>
          <w:spacing w:val="-13"/>
          <w:sz w:val="28"/>
          <w:szCs w:val="28"/>
        </w:rPr>
      </w:pPr>
      <w:r w:rsidRPr="00926A8D">
        <w:rPr>
          <w:rFonts w:ascii="Times New Roman" w:hAnsi="Times New Roman" w:cs="Times New Roman"/>
          <w:b/>
          <w:bCs/>
          <w:color w:val="151515"/>
          <w:spacing w:val="-13"/>
          <w:sz w:val="28"/>
          <w:szCs w:val="28"/>
        </w:rPr>
        <w:t>​1. Успокойтесь перед тем, как что-либо предпринимать.</w:t>
      </w:r>
    </w:p>
    <w:p w:rsidR="002B3F60" w:rsidRPr="00926A8D" w:rsidRDefault="002B3F60" w:rsidP="00926A8D">
      <w:pPr>
        <w:pStyle w:val="a4"/>
        <w:shd w:val="clear" w:color="auto" w:fill="FFFFFF"/>
        <w:spacing w:before="0" w:beforeAutospacing="0" w:after="150" w:afterAutospacing="0"/>
        <w:ind w:firstLine="300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Самое важное для родителей — это не впадать из-за сложившейся ситуации в чувство вины. Оно разрушительно и не поможет ни им, ни ребёнку.</w:t>
      </w:r>
    </w:p>
    <w:p w:rsidR="002B3F60" w:rsidRPr="00926A8D" w:rsidRDefault="002B3F60" w:rsidP="00926A8D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151515"/>
          <w:spacing w:val="-13"/>
          <w:sz w:val="28"/>
          <w:szCs w:val="28"/>
        </w:rPr>
      </w:pPr>
      <w:r w:rsidRPr="00926A8D">
        <w:rPr>
          <w:rFonts w:ascii="Times New Roman" w:hAnsi="Times New Roman" w:cs="Times New Roman"/>
          <w:b/>
          <w:bCs/>
          <w:color w:val="151515"/>
          <w:spacing w:val="-13"/>
          <w:sz w:val="28"/>
          <w:szCs w:val="28"/>
        </w:rPr>
        <w:lastRenderedPageBreak/>
        <w:t>​2. Поговорите с подростком по душам.</w:t>
      </w:r>
    </w:p>
    <w:p w:rsidR="002B3F60" w:rsidRPr="00926A8D" w:rsidRDefault="002B3F60" w:rsidP="00E963DA">
      <w:pPr>
        <w:pStyle w:val="a4"/>
        <w:shd w:val="clear" w:color="auto" w:fill="FFFFFF"/>
        <w:spacing w:before="0" w:beforeAutospacing="0" w:after="0" w:afterAutospacing="0"/>
        <w:ind w:firstLine="301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Только из позиции понимания того, что именно происходит с ребёнком, стоит затевать все последующие действия. Важно установить контакт. Покажите, что вы обеспокоены, любите его и хотите помочь, и это сильнее вашего недовольства и осуждения.</w:t>
      </w:r>
    </w:p>
    <w:p w:rsidR="002B3F60" w:rsidRPr="00926A8D" w:rsidRDefault="002B3F60" w:rsidP="00E963DA">
      <w:pPr>
        <w:pStyle w:val="a4"/>
        <w:shd w:val="clear" w:color="auto" w:fill="FFFFFF"/>
        <w:spacing w:before="0" w:beforeAutospacing="0" w:after="0" w:afterAutospacing="0"/>
        <w:ind w:firstLine="301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Позвольте подростку изложить свою версию происходящего: почему он так поступил? Какова причина деструктивного поведения? Что чувствовал в этот момент? Чего на самом деле хотел добиться? Дайте ребёнку понять, что вы услышали его и поняли его эмоции.</w:t>
      </w:r>
    </w:p>
    <w:p w:rsidR="002B3F60" w:rsidRPr="00926A8D" w:rsidRDefault="002B3F60" w:rsidP="00926A8D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151515"/>
          <w:spacing w:val="-13"/>
          <w:sz w:val="28"/>
          <w:szCs w:val="28"/>
        </w:rPr>
      </w:pPr>
      <w:r w:rsidRPr="00926A8D">
        <w:rPr>
          <w:rFonts w:ascii="Times New Roman" w:hAnsi="Times New Roman" w:cs="Times New Roman"/>
          <w:b/>
          <w:bCs/>
          <w:color w:val="151515"/>
          <w:spacing w:val="-13"/>
          <w:sz w:val="28"/>
          <w:szCs w:val="28"/>
        </w:rPr>
        <w:t>​3. Покажите, что вы рядом при любых обстоятельствах.</w:t>
      </w:r>
    </w:p>
    <w:p w:rsidR="002B3F60" w:rsidRPr="00926A8D" w:rsidRDefault="002B3F60" w:rsidP="00E963DA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Подростку в этот период особенно необходима поддержка, принятие и любовь, даже если всем своим видом он демонстрирует обратное. Поделитесь с подростком похожим опытом и тем, как вы преодолели ситуацию, покажите, что вы рядом и что к вам всегда можно прийти за помощью и советом. Дайте поддержку со стороны близких, разговаривайте и обсуждайте важные для ребёнка вопросы.</w:t>
      </w:r>
    </w:p>
    <w:p w:rsidR="002B3F60" w:rsidRPr="00926A8D" w:rsidRDefault="002B3F60" w:rsidP="00E963DA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151515"/>
          <w:spacing w:val="-13"/>
          <w:sz w:val="28"/>
          <w:szCs w:val="28"/>
        </w:rPr>
      </w:pPr>
      <w:r w:rsidRPr="00926A8D">
        <w:rPr>
          <w:rFonts w:ascii="Times New Roman" w:hAnsi="Times New Roman" w:cs="Times New Roman"/>
          <w:b/>
          <w:bCs/>
          <w:color w:val="151515"/>
          <w:spacing w:val="-13"/>
          <w:sz w:val="28"/>
          <w:szCs w:val="28"/>
        </w:rPr>
        <w:t>​4. Предложите альтернативу.</w:t>
      </w:r>
    </w:p>
    <w:p w:rsidR="002B3F60" w:rsidRPr="00926A8D" w:rsidRDefault="002B3F60" w:rsidP="00E963DA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 xml:space="preserve">Стоит создать условия для реализации и направлять подростка, показывая ему лучшие и сильные стороны его личности. Позвольте ему </w:t>
      </w:r>
      <w:proofErr w:type="spellStart"/>
      <w:r w:rsidRPr="00926A8D">
        <w:rPr>
          <w:color w:val="3F3F3F"/>
          <w:sz w:val="28"/>
          <w:szCs w:val="28"/>
        </w:rPr>
        <w:t>самовыражаться</w:t>
      </w:r>
      <w:proofErr w:type="spellEnd"/>
      <w:r w:rsidRPr="00926A8D">
        <w:rPr>
          <w:color w:val="3F3F3F"/>
          <w:sz w:val="28"/>
          <w:szCs w:val="28"/>
        </w:rPr>
        <w:t xml:space="preserve"> конструктивными способами — через искусство, спорт</w:t>
      </w:r>
    </w:p>
    <w:p w:rsidR="002B3F60" w:rsidRPr="00926A8D" w:rsidRDefault="002B3F60" w:rsidP="00E963DA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151515"/>
          <w:spacing w:val="-13"/>
          <w:sz w:val="28"/>
          <w:szCs w:val="28"/>
        </w:rPr>
      </w:pPr>
      <w:r w:rsidRPr="00926A8D">
        <w:rPr>
          <w:rFonts w:ascii="Times New Roman" w:hAnsi="Times New Roman" w:cs="Times New Roman"/>
          <w:b/>
          <w:bCs/>
          <w:color w:val="151515"/>
          <w:spacing w:val="-13"/>
          <w:sz w:val="28"/>
          <w:szCs w:val="28"/>
        </w:rPr>
        <w:t>​5. Отметьте и похвалите прогресс подростка.</w:t>
      </w:r>
    </w:p>
    <w:p w:rsidR="002B3F60" w:rsidRPr="00926A8D" w:rsidRDefault="002B3F60" w:rsidP="00E963DA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Продержался неделю без сигарет, нарисовал первый эскиз или не пропустил ни одного занятия в школе — не важно, что именно изменилось в поведении ребёнка в лучшую сторону, необходимо это поощрить, например, словами или объятиями.</w:t>
      </w:r>
    </w:p>
    <w:p w:rsidR="002B3F60" w:rsidRPr="00926A8D" w:rsidRDefault="002B3F60" w:rsidP="00926A8D">
      <w:pPr>
        <w:pStyle w:val="2"/>
        <w:shd w:val="clear" w:color="auto" w:fill="FFFFFF"/>
        <w:spacing w:before="0" w:beforeAutospacing="0" w:after="0" w:afterAutospacing="0"/>
        <w:jc w:val="both"/>
        <w:rPr>
          <w:bCs w:val="0"/>
          <w:i/>
          <w:color w:val="151515"/>
          <w:spacing w:val="-19"/>
          <w:sz w:val="28"/>
          <w:szCs w:val="28"/>
        </w:rPr>
      </w:pPr>
      <w:r w:rsidRPr="00926A8D">
        <w:rPr>
          <w:b w:val="0"/>
          <w:bCs w:val="0"/>
          <w:color w:val="151515"/>
          <w:spacing w:val="-19"/>
          <w:sz w:val="28"/>
          <w:szCs w:val="28"/>
        </w:rPr>
        <w:t>​</w:t>
      </w:r>
      <w:r w:rsidRPr="00926A8D">
        <w:rPr>
          <w:bCs w:val="0"/>
          <w:i/>
          <w:color w:val="151515"/>
          <w:spacing w:val="-19"/>
          <w:sz w:val="28"/>
          <w:szCs w:val="28"/>
        </w:rPr>
        <w:t xml:space="preserve">Как предотвратить </w:t>
      </w:r>
      <w:proofErr w:type="spellStart"/>
      <w:r w:rsidRPr="00926A8D">
        <w:rPr>
          <w:bCs w:val="0"/>
          <w:i/>
          <w:color w:val="151515"/>
          <w:spacing w:val="-19"/>
          <w:sz w:val="28"/>
          <w:szCs w:val="28"/>
        </w:rPr>
        <w:t>деструктив</w:t>
      </w:r>
      <w:proofErr w:type="spellEnd"/>
    </w:p>
    <w:p w:rsidR="002B3F60" w:rsidRPr="00926A8D" w:rsidRDefault="002B3F60" w:rsidP="00E963DA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Делать ребёнку «прививку от </w:t>
      </w:r>
      <w:proofErr w:type="spellStart"/>
      <w:r w:rsidRPr="00926A8D">
        <w:rPr>
          <w:color w:val="3F3F3F"/>
          <w:sz w:val="28"/>
          <w:szCs w:val="28"/>
        </w:rPr>
        <w:t>деструктива</w:t>
      </w:r>
      <w:proofErr w:type="spellEnd"/>
      <w:r w:rsidRPr="00926A8D">
        <w:rPr>
          <w:color w:val="3F3F3F"/>
          <w:sz w:val="28"/>
          <w:szCs w:val="28"/>
        </w:rPr>
        <w:t>» полезно как в раннем возрасте для профилактики, так и в тех случаях, когда проблема уже созрела, ведь впереди ждёт целая жизнь.</w:t>
      </w:r>
    </w:p>
    <w:p w:rsidR="002B3F60" w:rsidRPr="00926A8D" w:rsidRDefault="002B3F60" w:rsidP="00E963DA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151515"/>
          <w:spacing w:val="-13"/>
          <w:sz w:val="28"/>
          <w:szCs w:val="28"/>
        </w:rPr>
      </w:pPr>
      <w:r w:rsidRPr="00926A8D">
        <w:rPr>
          <w:rFonts w:ascii="Times New Roman" w:hAnsi="Times New Roman" w:cs="Times New Roman"/>
          <w:b/>
          <w:bCs/>
          <w:color w:val="151515"/>
          <w:spacing w:val="-13"/>
          <w:sz w:val="28"/>
          <w:szCs w:val="28"/>
        </w:rPr>
        <w:t>​Научите ребенка выражать эмоции и регулярно обсуждайте их.</w:t>
      </w:r>
    </w:p>
    <w:p w:rsidR="002B3F60" w:rsidRPr="00926A8D" w:rsidRDefault="002B3F60" w:rsidP="00E963DA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Важен личный пример: всем членам семьи желательно делиться своими переживаниями. Если не научить ребенка проговаривать свои чувства, он будет выражать их с помощью агрессии и капризов.</w:t>
      </w:r>
    </w:p>
    <w:p w:rsidR="002B3F60" w:rsidRPr="00926A8D" w:rsidRDefault="002B3F60" w:rsidP="00E963DA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151515"/>
          <w:spacing w:val="-13"/>
          <w:sz w:val="28"/>
          <w:szCs w:val="28"/>
        </w:rPr>
      </w:pPr>
      <w:r w:rsidRPr="00926A8D">
        <w:rPr>
          <w:rFonts w:ascii="Times New Roman" w:hAnsi="Times New Roman" w:cs="Times New Roman"/>
          <w:b/>
          <w:bCs/>
          <w:color w:val="151515"/>
          <w:spacing w:val="-13"/>
          <w:sz w:val="28"/>
          <w:szCs w:val="28"/>
        </w:rPr>
        <w:t>​Объясните, что ошибаться— это нормально.</w:t>
      </w:r>
    </w:p>
    <w:p w:rsidR="002B3F60" w:rsidRPr="00926A8D" w:rsidRDefault="002B3F60" w:rsidP="00E963DA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Чувство стыда часто мотивирует подростков замыкаться в себе и уединяться в небезопасных привычках. Чтобы этого не произошло, объясните, что опыт деструктивного поведения — это абсолютно нормально. Самое главное — знать о последствиях и как можно скорее пережить его с минимальными потерями.</w:t>
      </w:r>
    </w:p>
    <w:p w:rsidR="002B3F60" w:rsidRPr="00926A8D" w:rsidRDefault="002B3F60" w:rsidP="00E963DA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151515"/>
          <w:spacing w:val="-13"/>
          <w:sz w:val="28"/>
          <w:szCs w:val="28"/>
        </w:rPr>
      </w:pPr>
      <w:r w:rsidRPr="00926A8D">
        <w:rPr>
          <w:rFonts w:ascii="Times New Roman" w:hAnsi="Times New Roman" w:cs="Times New Roman"/>
          <w:b/>
          <w:bCs/>
          <w:color w:val="151515"/>
          <w:spacing w:val="-13"/>
          <w:sz w:val="28"/>
          <w:szCs w:val="28"/>
        </w:rPr>
        <w:t>​Проявите внимание к его переживаниям и увлечениям.</w:t>
      </w:r>
    </w:p>
    <w:p w:rsidR="002B3F60" w:rsidRPr="00926A8D" w:rsidRDefault="002B3F60" w:rsidP="00E963DA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Нехватка доверительных отношений часто приводит к деструктивному поведению. Чтобы этого не произошло, станьте опорой для ребенка. Он должен понимать, что вы не осудите его и не накажете, а поможете справиться с любой ситуацией.</w:t>
      </w:r>
    </w:p>
    <w:p w:rsidR="002B3F60" w:rsidRPr="00926A8D" w:rsidRDefault="002B3F60" w:rsidP="00926A8D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151515"/>
          <w:spacing w:val="-13"/>
          <w:sz w:val="28"/>
          <w:szCs w:val="28"/>
        </w:rPr>
      </w:pPr>
      <w:r w:rsidRPr="00926A8D">
        <w:rPr>
          <w:rFonts w:ascii="Times New Roman" w:hAnsi="Times New Roman" w:cs="Times New Roman"/>
          <w:b/>
          <w:bCs/>
          <w:color w:val="151515"/>
          <w:spacing w:val="-13"/>
          <w:sz w:val="28"/>
          <w:szCs w:val="28"/>
        </w:rPr>
        <w:lastRenderedPageBreak/>
        <w:t>​Обсудите с учителем, как ребёнок чувствует себя в классе.</w:t>
      </w:r>
    </w:p>
    <w:p w:rsidR="002B3F60" w:rsidRPr="00926A8D" w:rsidRDefault="002B3F60" w:rsidP="00E963DA">
      <w:pPr>
        <w:pStyle w:val="a4"/>
        <w:shd w:val="clear" w:color="auto" w:fill="FFFFFF"/>
        <w:spacing w:before="0" w:beforeAutospacing="0" w:after="0" w:afterAutospacing="0"/>
        <w:ind w:firstLine="301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Даже если вам кажется, что у вас доверительные отношения, есть вероятность, что он рассказывает не всё. Узнайте, как учителя о нём отзываются, с кем он проводит время, как ведёт себя во время занятий и перемен. Соберите несколько мнений для полноты картины. Это поможет вам вовремя обратить внимание на «тревожные звоночки» в социализации подростка.</w:t>
      </w:r>
    </w:p>
    <w:p w:rsidR="002B3F60" w:rsidRPr="00926A8D" w:rsidRDefault="002B3F60" w:rsidP="00E963DA">
      <w:pPr>
        <w:pStyle w:val="a4"/>
        <w:shd w:val="clear" w:color="auto" w:fill="FFFFFF"/>
        <w:spacing w:before="0" w:beforeAutospacing="0" w:after="0" w:afterAutospacing="0"/>
        <w:ind w:firstLine="301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Если в школе присутствует конфликт, можно вместе найти его разрешение. При отсутствии понимания у ребёнка, как себя выражать, неуверенности в себе — помочь подобрать деятельность, где он будет чувствовать себя успешным и признанным.</w:t>
      </w:r>
    </w:p>
    <w:p w:rsidR="002B3F60" w:rsidRPr="00926A8D" w:rsidRDefault="002B3F60" w:rsidP="00E963DA">
      <w:pPr>
        <w:pStyle w:val="a4"/>
        <w:shd w:val="clear" w:color="auto" w:fill="FFFFFF"/>
        <w:spacing w:before="0" w:beforeAutospacing="0" w:after="0" w:afterAutospacing="0"/>
        <w:ind w:firstLine="301"/>
        <w:jc w:val="both"/>
        <w:rPr>
          <w:color w:val="3F3F3F"/>
          <w:sz w:val="28"/>
          <w:szCs w:val="28"/>
        </w:rPr>
      </w:pPr>
      <w:r w:rsidRPr="00926A8D">
        <w:rPr>
          <w:color w:val="3F3F3F"/>
          <w:sz w:val="28"/>
          <w:szCs w:val="28"/>
        </w:rPr>
        <w:t>Ребенку нужна уверенность в том, что взрослый любит его, помнит о нём, что он всегда на его сторо</w:t>
      </w:r>
      <w:bookmarkStart w:id="1" w:name="_GoBack"/>
      <w:bookmarkEnd w:id="1"/>
      <w:r w:rsidRPr="00926A8D">
        <w:rPr>
          <w:color w:val="3F3F3F"/>
          <w:sz w:val="28"/>
          <w:szCs w:val="28"/>
        </w:rPr>
        <w:t>не и к нему всегда можно обратиться за помощью. Важно знать, что его любят не только тогда, когда им полностью довольны и всё разрешают, что наши „</w:t>
      </w:r>
      <w:r w:rsidRPr="00926A8D">
        <w:rPr>
          <w:color w:val="3F3F3F"/>
          <w:sz w:val="28"/>
          <w:szCs w:val="28"/>
        </w:rPr>
        <w:t>надо “и</w:t>
      </w:r>
      <w:r w:rsidRPr="00926A8D">
        <w:rPr>
          <w:color w:val="3F3F3F"/>
          <w:sz w:val="28"/>
          <w:szCs w:val="28"/>
        </w:rPr>
        <w:t> „</w:t>
      </w:r>
      <w:r w:rsidRPr="00926A8D">
        <w:rPr>
          <w:color w:val="3F3F3F"/>
          <w:sz w:val="28"/>
          <w:szCs w:val="28"/>
        </w:rPr>
        <w:t>нельзя “не</w:t>
      </w:r>
      <w:r w:rsidRPr="00926A8D">
        <w:rPr>
          <w:color w:val="3F3F3F"/>
          <w:sz w:val="28"/>
          <w:szCs w:val="28"/>
        </w:rPr>
        <w:t> означают отвержения.</w:t>
      </w:r>
    </w:p>
    <w:p w:rsidR="00F411EF" w:rsidRPr="00F411EF" w:rsidRDefault="00F411EF" w:rsidP="00926A8D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Приемы, которые помогают наладить контакт с ребенком</w:t>
      </w:r>
    </w:p>
    <w:p w:rsidR="00F411EF" w:rsidRPr="00F411EF" w:rsidRDefault="00F411EF" w:rsidP="00926A8D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- </w:t>
      </w:r>
      <w:r w:rsidRPr="00926A8D">
        <w:rPr>
          <w:rFonts w:ascii="Times New Roman" w:eastAsia="Times New Roman" w:hAnsi="Times New Roman" w:cs="Times New Roman"/>
          <w:i/>
          <w:iCs/>
          <w:color w:val="0C0C0C"/>
          <w:sz w:val="28"/>
          <w:szCs w:val="28"/>
          <w:lang w:eastAsia="ru-RU"/>
        </w:rPr>
        <w:t>«Активное слушание»</w:t>
      </w:r>
    </w:p>
    <w:p w:rsidR="00F411EF" w:rsidRPr="00F411EF" w:rsidRDefault="00F411EF" w:rsidP="00926A8D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 </w:t>
      </w:r>
      <w:r w:rsidRPr="00926A8D">
        <w:rPr>
          <w:rFonts w:ascii="Times New Roman" w:eastAsia="Times New Roman" w:hAnsi="Times New Roman" w:cs="Times New Roman"/>
          <w:i/>
          <w:iCs/>
          <w:color w:val="0C0C0C"/>
          <w:sz w:val="28"/>
          <w:szCs w:val="28"/>
          <w:lang w:eastAsia="ru-RU"/>
        </w:rPr>
        <w:t>«Контакт глаз»</w:t>
      </w:r>
    </w:p>
    <w:p w:rsidR="00F411EF" w:rsidRPr="00926A8D" w:rsidRDefault="00F411EF" w:rsidP="00926A8D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i/>
          <w:iCs/>
          <w:color w:val="0C0C0C"/>
          <w:sz w:val="28"/>
          <w:szCs w:val="28"/>
          <w:lang w:eastAsia="ru-RU"/>
        </w:rPr>
        <w:t>- «Тактильный контакт»</w:t>
      </w:r>
    </w:p>
    <w:p w:rsidR="002B3F60" w:rsidRPr="00926A8D" w:rsidRDefault="002B3F60" w:rsidP="00926A8D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926A8D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Ключ к сердцу трудного подростка — доверительные отношения в семь</w:t>
      </w:r>
    </w:p>
    <w:p w:rsidR="007B4E6C" w:rsidRPr="00926A8D" w:rsidRDefault="007B4E6C" w:rsidP="00926A8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4E6C" w:rsidRPr="00926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4503A"/>
    <w:multiLevelType w:val="multilevel"/>
    <w:tmpl w:val="0974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B5EF2"/>
    <w:multiLevelType w:val="multilevel"/>
    <w:tmpl w:val="85FE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B2A8B"/>
    <w:multiLevelType w:val="multilevel"/>
    <w:tmpl w:val="96BE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D663C"/>
    <w:multiLevelType w:val="multilevel"/>
    <w:tmpl w:val="AA3C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4E4569"/>
    <w:multiLevelType w:val="multilevel"/>
    <w:tmpl w:val="222C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7641FE"/>
    <w:multiLevelType w:val="multilevel"/>
    <w:tmpl w:val="F0D4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843C0B"/>
    <w:multiLevelType w:val="multilevel"/>
    <w:tmpl w:val="4BE4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1B"/>
    <w:rsid w:val="002B3F60"/>
    <w:rsid w:val="002D181B"/>
    <w:rsid w:val="005A1BD2"/>
    <w:rsid w:val="007B4E6C"/>
    <w:rsid w:val="00926A8D"/>
    <w:rsid w:val="00AC4854"/>
    <w:rsid w:val="00CE19BE"/>
    <w:rsid w:val="00CF6117"/>
    <w:rsid w:val="00E963DA"/>
    <w:rsid w:val="00F4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8B4AC-5358-4A90-8FAA-5E7B23BE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F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B4E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F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4E6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4E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CE1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3F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F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Emphasis"/>
    <w:basedOn w:val="a0"/>
    <w:uiPriority w:val="20"/>
    <w:qFormat/>
    <w:rsid w:val="00F411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7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97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4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3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76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1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53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7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7BE8-AC17-43B9-91F5-FDFDCE92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7</cp:revision>
  <dcterms:created xsi:type="dcterms:W3CDTF">2026-07-17T08:56:00Z</dcterms:created>
  <dcterms:modified xsi:type="dcterms:W3CDTF">2026-07-17T10:09:00Z</dcterms:modified>
</cp:coreProperties>
</file>